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D160" w14:textId="3E01D125" w:rsidR="00390562" w:rsidRPr="00390562" w:rsidRDefault="00390562" w:rsidP="00390562">
      <w:pPr>
        <w:spacing w:after="0" w:line="240" w:lineRule="auto"/>
        <w:contextualSpacing/>
        <w:rPr>
          <w:rFonts w:ascii="Calibri Light" w:eastAsia="Times New Roman" w:hAnsi="Calibri Light" w:cs="Times New Roman"/>
          <w:spacing w:val="-10"/>
          <w:kern w:val="28"/>
          <w:sz w:val="56"/>
          <w:szCs w:val="56"/>
          <w14:ligatures w14:val="none"/>
        </w:rPr>
      </w:pPr>
      <w:r>
        <w:rPr>
          <w:rFonts w:ascii="Calibri Light" w:eastAsia="Times New Roman" w:hAnsi="Calibri Light" w:cs="Times New Roman"/>
          <w:spacing w:val="-10"/>
          <w:kern w:val="28"/>
          <w:sz w:val="56"/>
          <w:szCs w:val="56"/>
          <w14:ligatures w14:val="none"/>
        </w:rPr>
        <w:t>Practical</w:t>
      </w:r>
      <w:r w:rsidRPr="00390562">
        <w:rPr>
          <w:rFonts w:ascii="Calibri Light" w:eastAsia="Times New Roman" w:hAnsi="Calibri Light" w:cs="Times New Roman"/>
          <w:spacing w:val="-10"/>
          <w:kern w:val="28"/>
          <w:sz w:val="56"/>
          <w:szCs w:val="56"/>
          <w14:ligatures w14:val="none"/>
        </w:rPr>
        <w:t xml:space="preserve"> Nursing Program Advising Sheet</w:t>
      </w:r>
    </w:p>
    <w:p w14:paraId="7C530B97" w14:textId="77777777" w:rsidR="00390562" w:rsidRPr="00390562" w:rsidRDefault="00390562" w:rsidP="00390562">
      <w:pPr>
        <w:spacing w:line="259" w:lineRule="auto"/>
        <w:rPr>
          <w:rFonts w:ascii="Calibri" w:eastAsia="Calibri" w:hAnsi="Calibri" w:cs="Times New Roman"/>
          <w:i/>
          <w:kern w:val="0"/>
          <w14:ligatures w14:val="none"/>
        </w:rPr>
      </w:pPr>
      <w:r w:rsidRPr="00390562">
        <w:rPr>
          <w:rFonts w:ascii="Calibri" w:eastAsia="Calibri" w:hAnsi="Calibri" w:cs="Times New Roman"/>
          <w:kern w:val="0"/>
          <w14:ligatures w14:val="none"/>
        </w:rPr>
        <w:t>Student ID ____________________</w:t>
      </w:r>
      <w:r w:rsidRPr="00390562">
        <w:rPr>
          <w:rFonts w:ascii="Calibri" w:eastAsia="Calibri" w:hAnsi="Calibri" w:cs="Times New Roman"/>
          <w:kern w:val="0"/>
          <w14:ligatures w14:val="none"/>
        </w:rPr>
        <w:tab/>
        <w:t>Current Curriculum ___________________</w:t>
      </w:r>
    </w:p>
    <w:p w14:paraId="18F09725" w14:textId="36632C37" w:rsidR="00390562" w:rsidRPr="00390562" w:rsidRDefault="00390562" w:rsidP="00390562">
      <w:pPr>
        <w:spacing w:line="259" w:lineRule="auto"/>
        <w:rPr>
          <w:rFonts w:ascii="Calibri" w:eastAsia="Calibri" w:hAnsi="Calibri" w:cs="Times New Roman"/>
          <w:kern w:val="0"/>
          <w14:ligatures w14:val="none"/>
        </w:rPr>
      </w:pPr>
      <w:hyperlink r:id="rId5" w:history="1">
        <w:r w:rsidRPr="00390562">
          <w:rPr>
            <w:rFonts w:ascii="Calibri" w:eastAsia="Calibri" w:hAnsi="Calibri" w:cs="Times New Roman"/>
            <w:color w:val="0070C0"/>
            <w:kern w:val="0"/>
            <w:u w:val="single"/>
            <w14:ligatures w14:val="none"/>
          </w:rPr>
          <w:t>Health Careers | Patrick &amp; Henry Community College</w:t>
        </w:r>
      </w:hyperlink>
      <w:r w:rsidRPr="00390562">
        <w:rPr>
          <w:rFonts w:ascii="Calibri" w:eastAsia="Calibri" w:hAnsi="Calibri" w:cs="Times New Roman"/>
          <w:kern w:val="0"/>
          <w14:ligatures w14:val="none"/>
        </w:rPr>
        <w:t xml:space="preserve">. Next application period </w:t>
      </w:r>
      <w:r>
        <w:rPr>
          <w:rFonts w:ascii="Calibri" w:eastAsia="Calibri" w:hAnsi="Calibri" w:cs="Times New Roman"/>
          <w:kern w:val="0"/>
          <w14:ligatures w14:val="none"/>
        </w:rPr>
        <w:t>February 2027</w:t>
      </w:r>
      <w:r w:rsidRPr="00390562">
        <w:rPr>
          <w:rFonts w:ascii="Calibri" w:eastAsia="Calibri" w:hAnsi="Calibri" w:cs="Times New Roman"/>
          <w:kern w:val="0"/>
          <w14:ligatures w14:val="none"/>
        </w:rPr>
        <w:t xml:space="preserve">. </w:t>
      </w:r>
    </w:p>
    <w:p w14:paraId="60E32082" w14:textId="77777777" w:rsidR="00390562" w:rsidRPr="00390562" w:rsidRDefault="00390562" w:rsidP="00390562">
      <w:pPr>
        <w:keepNext/>
        <w:keepLines/>
        <w:spacing w:before="240" w:after="0" w:line="259" w:lineRule="auto"/>
        <w:outlineLvl w:val="0"/>
        <w:rPr>
          <w:rFonts w:ascii="Calibri Light" w:eastAsia="Times New Roman" w:hAnsi="Calibri Light" w:cs="Times New Roman"/>
          <w:kern w:val="0"/>
          <w:sz w:val="32"/>
          <w:szCs w:val="32"/>
          <w14:ligatures w14:val="none"/>
        </w:rPr>
      </w:pPr>
      <w:r w:rsidRPr="00390562">
        <w:rPr>
          <w:rFonts w:ascii="Calibri Light" w:eastAsia="Times New Roman" w:hAnsi="Calibri Light" w:cs="Times New Roman"/>
          <w:kern w:val="0"/>
          <w:sz w:val="32"/>
          <w:szCs w:val="32"/>
          <w14:ligatures w14:val="none"/>
        </w:rPr>
        <w:t>STEP ONE: PRE-APPLICATION REQUIREMENTS</w:t>
      </w:r>
    </w:p>
    <w:p w14:paraId="046312AB" w14:textId="77777777" w:rsidR="00390562" w:rsidRPr="00390562" w:rsidRDefault="00390562" w:rsidP="00390562">
      <w:pPr>
        <w:spacing w:after="0" w:line="276" w:lineRule="auto"/>
        <w:jc w:val="both"/>
        <w:rPr>
          <w:rFonts w:ascii="Calibri" w:eastAsia="Calibri" w:hAnsi="Calibri" w:cs="Calibri"/>
          <w:b/>
          <w:i/>
          <w:kern w:val="0"/>
          <w14:ligatures w14:val="none"/>
        </w:rPr>
      </w:pPr>
      <w:r w:rsidRPr="00390562">
        <w:rPr>
          <w:rFonts w:ascii="Arial" w:eastAsia="Calibri" w:hAnsi="Arial" w:cs="Arial"/>
          <w:b/>
          <w:kern w:val="0"/>
          <w:sz w:val="22"/>
          <w:szCs w:val="22"/>
          <w14:ligatures w14:val="none"/>
        </w:rPr>
        <w:t xml:space="preserve"> </w:t>
      </w:r>
      <w:r w:rsidRPr="00390562">
        <w:rPr>
          <w:rFonts w:ascii="Calibri" w:eastAsia="Calibri" w:hAnsi="Calibri" w:cs="Calibri"/>
          <w:b/>
          <w:iCs/>
          <w:kern w:val="0"/>
          <w14:ligatures w14:val="none"/>
        </w:rPr>
        <w:t>The following must be complete (not in progress) prior to application submission</w:t>
      </w:r>
      <w:r w:rsidRPr="00390562">
        <w:rPr>
          <w:rFonts w:ascii="Calibri" w:eastAsia="Calibri" w:hAnsi="Calibri" w:cs="Calibri"/>
          <w:b/>
          <w:i/>
          <w:kern w:val="0"/>
          <w14:ligatures w14:val="none"/>
        </w:rPr>
        <w:t>:</w:t>
      </w:r>
    </w:p>
    <w:p w14:paraId="67CFCBC3" w14:textId="77777777" w:rsidR="00390562" w:rsidRPr="00390562" w:rsidRDefault="00390562" w:rsidP="00390562">
      <w:pPr>
        <w:numPr>
          <w:ilvl w:val="0"/>
          <w:numId w:val="1"/>
        </w:numPr>
        <w:spacing w:after="0" w:line="276" w:lineRule="auto"/>
        <w:contextualSpacing/>
        <w:rPr>
          <w:rFonts w:ascii="Calibri" w:eastAsia="Calibri" w:hAnsi="Calibri" w:cs="Calibri"/>
          <w:kern w:val="0"/>
          <w14:ligatures w14:val="none"/>
        </w:rPr>
      </w:pPr>
      <w:r w:rsidRPr="00390562">
        <w:rPr>
          <w:rFonts w:ascii="Calibri" w:eastAsia="Calibri" w:hAnsi="Calibri" w:cs="Calibri"/>
          <w:kern w:val="0"/>
          <w14:ligatures w14:val="none"/>
        </w:rPr>
        <w:t>Current P&amp;HCC student application</w:t>
      </w:r>
    </w:p>
    <w:p w14:paraId="29C8E709" w14:textId="77777777" w:rsidR="00390562" w:rsidRPr="00390562" w:rsidRDefault="00390562" w:rsidP="00390562">
      <w:pPr>
        <w:numPr>
          <w:ilvl w:val="0"/>
          <w:numId w:val="1"/>
        </w:numPr>
        <w:spacing w:after="0" w:line="276" w:lineRule="auto"/>
        <w:contextualSpacing/>
        <w:rPr>
          <w:rFonts w:ascii="Calibri" w:eastAsia="Calibri" w:hAnsi="Calibri" w:cs="Calibri"/>
          <w:i/>
          <w:iCs/>
          <w:kern w:val="0"/>
          <w14:ligatures w14:val="none"/>
        </w:rPr>
      </w:pPr>
      <w:r w:rsidRPr="00390562">
        <w:rPr>
          <w:rFonts w:ascii="Calibri" w:eastAsia="Calibri" w:hAnsi="Calibri" w:cs="Calibri"/>
          <w:kern w:val="0"/>
          <w14:ligatures w14:val="none"/>
        </w:rPr>
        <w:t xml:space="preserve">Evidence of High School Graduation or GED; High School Seniors may apply </w:t>
      </w:r>
    </w:p>
    <w:p w14:paraId="1B540D07" w14:textId="77777777" w:rsidR="00390562" w:rsidRPr="00390562" w:rsidRDefault="00390562" w:rsidP="00390562">
      <w:pPr>
        <w:spacing w:after="0" w:line="276" w:lineRule="auto"/>
        <w:ind w:left="720"/>
        <w:contextualSpacing/>
        <w:rPr>
          <w:rFonts w:ascii="Calibri" w:eastAsia="Calibri" w:hAnsi="Calibri" w:cs="Calibri"/>
          <w:kern w:val="0"/>
          <w14:ligatures w14:val="none"/>
        </w:rPr>
      </w:pPr>
      <w:r w:rsidRPr="00390562">
        <w:rPr>
          <w:rFonts w:ascii="Calibri" w:eastAsia="Calibri" w:hAnsi="Calibri" w:cs="Calibri"/>
          <w:kern w:val="0"/>
          <w14:ligatures w14:val="none"/>
        </w:rPr>
        <w:t>Official copies of high school and college transcripts must be provided to the Admissions Office (</w:t>
      </w:r>
      <w:hyperlink r:id="rId6" w:history="1">
        <w:r w:rsidRPr="00390562">
          <w:rPr>
            <w:rFonts w:ascii="Calibri" w:eastAsia="Calibri" w:hAnsi="Calibri" w:cs="Calibri"/>
            <w:color w:val="0563C1"/>
            <w:kern w:val="0"/>
            <w:u w:val="single"/>
            <w14:ligatures w14:val="none"/>
          </w:rPr>
          <w:t>admissions@patrickhenry.edu</w:t>
        </w:r>
      </w:hyperlink>
      <w:r w:rsidRPr="00390562">
        <w:rPr>
          <w:rFonts w:ascii="Calibri" w:eastAsia="Calibri" w:hAnsi="Calibri" w:cs="Calibri"/>
          <w:kern w:val="0"/>
          <w14:ligatures w14:val="none"/>
        </w:rPr>
        <w:t xml:space="preserve">). Many schools use </w:t>
      </w:r>
      <w:hyperlink r:id="rId7" w:history="1">
        <w:r w:rsidRPr="00390562">
          <w:rPr>
            <w:rFonts w:ascii="Calibri" w:eastAsia="Calibri" w:hAnsi="Calibri" w:cs="Calibri"/>
            <w:color w:val="0563C1"/>
            <w:kern w:val="0"/>
            <w:u w:val="single"/>
            <w14:ligatures w14:val="none"/>
          </w:rPr>
          <w:t>Parchment Transcript Request</w:t>
        </w:r>
      </w:hyperlink>
      <w:r w:rsidRPr="00390562">
        <w:rPr>
          <w:rFonts w:ascii="Calibri" w:eastAsia="Calibri" w:hAnsi="Calibri" w:cs="Calibri"/>
          <w:kern w:val="0"/>
          <w14:ligatures w14:val="none"/>
        </w:rPr>
        <w:t xml:space="preserve"> to send transcripts. </w:t>
      </w:r>
    </w:p>
    <w:p w14:paraId="31488DCA" w14:textId="2946A8A7" w:rsidR="00390562" w:rsidRPr="00390562" w:rsidRDefault="00390562" w:rsidP="00390562">
      <w:pPr>
        <w:numPr>
          <w:ilvl w:val="0"/>
          <w:numId w:val="1"/>
        </w:numPr>
        <w:spacing w:after="0" w:line="276" w:lineRule="auto"/>
        <w:contextualSpacing/>
        <w:rPr>
          <w:rFonts w:ascii="Calibri" w:eastAsia="Calibri" w:hAnsi="Calibri" w:cs="Calibri"/>
          <w:kern w:val="0"/>
          <w14:ligatures w14:val="none"/>
        </w:rPr>
      </w:pPr>
      <w:r w:rsidRPr="00390562">
        <w:rPr>
          <w:rFonts w:ascii="Calibri" w:eastAsia="Calibri" w:hAnsi="Calibri" w:cs="Calibri"/>
          <w:kern w:val="0"/>
          <w14:ligatures w14:val="none"/>
        </w:rPr>
        <w:t>Evidence of one high school college prep level science  with a grade of C or higher; or college equivalent</w:t>
      </w:r>
      <w:r>
        <w:rPr>
          <w:rFonts w:ascii="Calibri" w:eastAsia="Calibri" w:hAnsi="Calibri" w:cs="Calibri"/>
          <w:kern w:val="0"/>
          <w14:ligatures w14:val="none"/>
        </w:rPr>
        <w:t xml:space="preserve"> </w:t>
      </w:r>
      <w:r w:rsidRPr="00390562">
        <w:rPr>
          <w:rFonts w:ascii="Calibri" w:eastAsia="Calibri" w:hAnsi="Calibri" w:cs="Calibri"/>
          <w:kern w:val="0"/>
          <w14:ligatures w14:val="none"/>
        </w:rPr>
        <w:t xml:space="preserve">Biology (BIO 101/102 </w:t>
      </w:r>
      <w:r>
        <w:rPr>
          <w:rFonts w:ascii="Calibri" w:eastAsia="Calibri" w:hAnsi="Calibri" w:cs="Calibri"/>
          <w:kern w:val="0"/>
          <w14:ligatures w14:val="none"/>
        </w:rPr>
        <w:t xml:space="preserve">or </w:t>
      </w:r>
      <w:r w:rsidRPr="00390562">
        <w:rPr>
          <w:rFonts w:ascii="Calibri" w:eastAsia="Calibri" w:hAnsi="Calibri" w:cs="Calibri"/>
          <w:kern w:val="0"/>
          <w14:ligatures w14:val="none"/>
        </w:rPr>
        <w:t xml:space="preserve">Chemistry (CHM 110/101/05/111) Grade: _____ </w:t>
      </w:r>
    </w:p>
    <w:p w14:paraId="477443EB" w14:textId="77777777" w:rsidR="00390562" w:rsidRPr="00390562" w:rsidRDefault="00390562" w:rsidP="00390562">
      <w:pPr>
        <w:numPr>
          <w:ilvl w:val="0"/>
          <w:numId w:val="1"/>
        </w:numPr>
        <w:spacing w:after="0" w:line="276" w:lineRule="auto"/>
        <w:contextualSpacing/>
        <w:rPr>
          <w:rFonts w:ascii="Calibri" w:eastAsia="Calibri" w:hAnsi="Calibri" w:cs="Calibri"/>
          <w:i/>
          <w:kern w:val="0"/>
          <w14:ligatures w14:val="none"/>
        </w:rPr>
      </w:pPr>
      <w:r w:rsidRPr="00390562">
        <w:rPr>
          <w:rFonts w:ascii="Calibri" w:eastAsia="Calibri" w:hAnsi="Calibri" w:cs="Calibri"/>
          <w:kern w:val="0"/>
          <w14:ligatures w14:val="none"/>
        </w:rPr>
        <w:t>Evidence of high school Algebra I and II with a grade of C or higher. If five years have passed since high school completion and no history of college level math course MTH 154 or higher with a grade of C or higher, students must successfully complete MDE 10 prior to applying to the program. (If a student has successfully completed MTE 1-5 in the last five years, MDE 10 is not required). </w:t>
      </w:r>
      <w:r w:rsidRPr="00390562">
        <w:rPr>
          <w:rFonts w:ascii="Calibri" w:eastAsia="Calibri" w:hAnsi="Calibri" w:cs="Calibri"/>
          <w:i/>
          <w:kern w:val="0"/>
          <w14:ligatures w14:val="none"/>
        </w:rPr>
        <w:t>Deficiencies must be completed prior to submitting program application.</w:t>
      </w:r>
    </w:p>
    <w:p w14:paraId="525E6E6E" w14:textId="77777777" w:rsidR="00390562" w:rsidRPr="00390562" w:rsidRDefault="00390562" w:rsidP="00390562">
      <w:pPr>
        <w:spacing w:after="0" w:line="276" w:lineRule="auto"/>
        <w:ind w:left="720"/>
        <w:contextualSpacing/>
        <w:rPr>
          <w:rFonts w:ascii="Calibri" w:eastAsia="Calibri" w:hAnsi="Calibri" w:cs="Calibri"/>
          <w:kern w:val="0"/>
          <w14:ligatures w14:val="none"/>
        </w:rPr>
      </w:pPr>
      <w:r w:rsidRPr="00390562">
        <w:rPr>
          <w:rFonts w:ascii="Calibri" w:eastAsia="Calibri" w:hAnsi="Calibri" w:cs="Calibri"/>
          <w:kern w:val="0"/>
          <w14:ligatures w14:val="none"/>
        </w:rPr>
        <w:t>__MTE: 1  2  3  4   5  __ MDE 10   __ HS Alg. 1 &amp; 2 with C or higher (HS courses must be &lt; 5 years old)</w:t>
      </w:r>
    </w:p>
    <w:p w14:paraId="0BBF468F" w14:textId="77777777" w:rsidR="00390562" w:rsidRPr="00390562" w:rsidRDefault="00390562" w:rsidP="00390562">
      <w:pPr>
        <w:numPr>
          <w:ilvl w:val="0"/>
          <w:numId w:val="1"/>
        </w:numPr>
        <w:spacing w:after="0" w:line="276" w:lineRule="auto"/>
        <w:contextualSpacing/>
        <w:rPr>
          <w:rFonts w:ascii="Calibri" w:eastAsia="Calibri" w:hAnsi="Calibri" w:cs="Calibri"/>
          <w:iCs/>
          <w:kern w:val="0"/>
          <w14:ligatures w14:val="none"/>
        </w:rPr>
      </w:pPr>
      <w:r w:rsidRPr="00390562">
        <w:rPr>
          <w:rFonts w:ascii="Calibri" w:eastAsia="Calibri" w:hAnsi="Calibri" w:cs="Calibri"/>
          <w:kern w:val="0"/>
          <w14:ligatures w14:val="none"/>
        </w:rPr>
        <w:t xml:space="preserve">Student placement in ENG 111 or ENG 111/EDE 11. </w:t>
      </w:r>
      <w:r w:rsidRPr="00390562">
        <w:rPr>
          <w:rFonts w:ascii="Calibri" w:eastAsia="Calibri" w:hAnsi="Calibri" w:cs="Calibri"/>
          <w:iCs/>
          <w:kern w:val="0"/>
          <w14:ligatures w14:val="none"/>
        </w:rPr>
        <w:t xml:space="preserve">Deficiencies must be completed prior to submitting program application.  </w:t>
      </w:r>
    </w:p>
    <w:p w14:paraId="44029233" w14:textId="77777777" w:rsidR="00390562" w:rsidRDefault="00390562" w:rsidP="00390562">
      <w:pPr>
        <w:numPr>
          <w:ilvl w:val="0"/>
          <w:numId w:val="1"/>
        </w:numPr>
        <w:spacing w:after="0" w:line="276" w:lineRule="auto"/>
        <w:contextualSpacing/>
        <w:rPr>
          <w:rFonts w:ascii="Calibri" w:eastAsia="Calibri" w:hAnsi="Calibri" w:cs="Calibri"/>
          <w:kern w:val="0"/>
          <w14:ligatures w14:val="none"/>
        </w:rPr>
      </w:pPr>
      <w:r w:rsidRPr="00390562">
        <w:rPr>
          <w:rFonts w:ascii="Calibri" w:eastAsia="Calibri" w:hAnsi="Calibri" w:cs="Calibri"/>
          <w:kern w:val="0"/>
          <w14:ligatures w14:val="none"/>
        </w:rPr>
        <w:t xml:space="preserve">Student has attended a Nursing Information Session prior to application submission. The attendance date may be no longer than </w:t>
      </w:r>
      <w:r w:rsidRPr="00390562">
        <w:rPr>
          <w:rFonts w:ascii="Calibri" w:eastAsia="Calibri" w:hAnsi="Calibri" w:cs="Calibri"/>
          <w:kern w:val="0"/>
          <w:u w:val="single"/>
          <w14:ligatures w14:val="none"/>
        </w:rPr>
        <w:t>6 months</w:t>
      </w:r>
      <w:r w:rsidRPr="00390562">
        <w:rPr>
          <w:rFonts w:ascii="Calibri" w:eastAsia="Calibri" w:hAnsi="Calibri" w:cs="Calibri"/>
          <w:kern w:val="0"/>
          <w14:ligatures w14:val="none"/>
        </w:rPr>
        <w:t xml:space="preserve"> from the application period. </w:t>
      </w:r>
    </w:p>
    <w:p w14:paraId="7E9C77D0" w14:textId="4B2B91F6" w:rsidR="00390562" w:rsidRDefault="00390562" w:rsidP="00390562">
      <w:pPr>
        <w:numPr>
          <w:ilvl w:val="0"/>
          <w:numId w:val="1"/>
        </w:numPr>
        <w:spacing w:after="0" w:line="276" w:lineRule="auto"/>
        <w:contextualSpacing/>
        <w:rPr>
          <w:rFonts w:ascii="Calibri" w:eastAsia="Calibri" w:hAnsi="Calibri" w:cs="Calibri"/>
          <w:kern w:val="0"/>
          <w14:ligatures w14:val="none"/>
        </w:rPr>
      </w:pPr>
      <w:r>
        <w:rPr>
          <w:rFonts w:ascii="Calibri" w:eastAsia="Calibri" w:hAnsi="Calibri" w:cs="Calibri"/>
          <w:kern w:val="0"/>
          <w14:ligatures w14:val="none"/>
        </w:rPr>
        <w:t>Students must demonstrate computer competency equivalent to ITE 101 by either:</w:t>
      </w:r>
    </w:p>
    <w:p w14:paraId="3C760C95" w14:textId="4EBC0988" w:rsidR="00390562" w:rsidRPr="00390562" w:rsidRDefault="00390562" w:rsidP="00390562">
      <w:pPr>
        <w:pStyle w:val="ListParagraph"/>
        <w:numPr>
          <w:ilvl w:val="0"/>
          <w:numId w:val="3"/>
        </w:numPr>
        <w:spacing w:after="0" w:line="276" w:lineRule="auto"/>
        <w:rPr>
          <w:rFonts w:ascii="Calibri" w:eastAsia="Calibri" w:hAnsi="Calibri" w:cs="Calibri"/>
          <w:kern w:val="0"/>
          <w14:ligatures w14:val="none"/>
        </w:rPr>
      </w:pPr>
      <w:r w:rsidRPr="00390562">
        <w:rPr>
          <w:rFonts w:ascii="Calibri" w:eastAsia="Calibri" w:hAnsi="Calibri" w:cs="Calibri"/>
          <w:kern w:val="0"/>
          <w14:ligatures w14:val="none"/>
        </w:rPr>
        <w:t>Taking the class or (2)</w:t>
      </w:r>
      <w:r>
        <w:rPr>
          <w:rFonts w:ascii="Calibri" w:eastAsia="Calibri" w:hAnsi="Calibri" w:cs="Calibri"/>
          <w:kern w:val="0"/>
          <w14:ligatures w14:val="none"/>
        </w:rPr>
        <w:t xml:space="preserve"> Testing out for competency not credit. If student elects to test out they will </w:t>
      </w:r>
      <w:r w:rsidRPr="00390562">
        <w:rPr>
          <w:rFonts w:ascii="Calibri" w:eastAsia="Calibri" w:hAnsi="Calibri" w:cs="Calibri"/>
          <w:kern w:val="0"/>
          <w:u w:val="single"/>
          <w14:ligatures w14:val="none"/>
        </w:rPr>
        <w:t>not</w:t>
      </w:r>
      <w:r>
        <w:rPr>
          <w:rFonts w:ascii="Calibri" w:eastAsia="Calibri" w:hAnsi="Calibri" w:cs="Calibri"/>
          <w:kern w:val="0"/>
          <w14:ligatures w14:val="none"/>
        </w:rPr>
        <w:t xml:space="preserve"> receive college credit for the class. To test out, contact Tracy Fields at </w:t>
      </w:r>
      <w:hyperlink r:id="rId8" w:history="1">
        <w:r w:rsidRPr="00541437">
          <w:rPr>
            <w:rStyle w:val="Hyperlink"/>
            <w:rFonts w:ascii="Calibri" w:eastAsia="Calibri" w:hAnsi="Calibri" w:cs="Calibri"/>
            <w:kern w:val="0"/>
            <w14:ligatures w14:val="none"/>
          </w:rPr>
          <w:t>tfields@patrickhenry.edu</w:t>
        </w:r>
      </w:hyperlink>
      <w:r>
        <w:rPr>
          <w:rFonts w:ascii="Calibri" w:eastAsia="Calibri" w:hAnsi="Calibri" w:cs="Calibri"/>
          <w:kern w:val="0"/>
          <w14:ligatures w14:val="none"/>
        </w:rPr>
        <w:t xml:space="preserve">. </w:t>
      </w:r>
    </w:p>
    <w:p w14:paraId="31AF757C" w14:textId="77777777" w:rsidR="00390562" w:rsidRPr="00390562" w:rsidRDefault="00390562" w:rsidP="00390562">
      <w:pPr>
        <w:numPr>
          <w:ilvl w:val="0"/>
          <w:numId w:val="1"/>
        </w:numPr>
        <w:spacing w:after="0" w:line="276" w:lineRule="auto"/>
        <w:contextualSpacing/>
        <w:rPr>
          <w:rFonts w:ascii="Calibri" w:eastAsia="Calibri" w:hAnsi="Calibri" w:cs="Calibri"/>
          <w:kern w:val="0"/>
          <w14:ligatures w14:val="none"/>
        </w:rPr>
      </w:pPr>
      <w:r w:rsidRPr="00390562">
        <w:rPr>
          <w:rFonts w:ascii="Calibri" w:eastAsia="Calibri" w:hAnsi="Calibri" w:cs="Calibri"/>
          <w:kern w:val="0"/>
          <w14:ligatures w14:val="none"/>
        </w:rPr>
        <w:t>Cumulative GPA of 2.0 or higher (College GPA supersedes High School GPA)</w:t>
      </w:r>
    </w:p>
    <w:p w14:paraId="333AF069" w14:textId="77777777" w:rsidR="00390562" w:rsidRPr="00390562" w:rsidRDefault="00390562" w:rsidP="00390562">
      <w:pPr>
        <w:spacing w:after="0" w:line="276" w:lineRule="auto"/>
        <w:ind w:left="720"/>
        <w:contextualSpacing/>
        <w:rPr>
          <w:rFonts w:ascii="Calibri" w:eastAsia="Calibri" w:hAnsi="Calibri" w:cs="Calibri"/>
          <w:kern w:val="0"/>
          <w14:ligatures w14:val="none"/>
        </w:rPr>
      </w:pPr>
      <w:r w:rsidRPr="00390562">
        <w:rPr>
          <w:rFonts w:ascii="Calibri" w:eastAsia="Calibri" w:hAnsi="Calibri" w:cs="Calibri"/>
          <w:kern w:val="0"/>
          <w14:ligatures w14:val="none"/>
        </w:rPr>
        <w:t xml:space="preserve">    Current College GPA _____  Current High School GPA _____</w:t>
      </w:r>
    </w:p>
    <w:p w14:paraId="48C7F0BD" w14:textId="0C262818" w:rsidR="00896B24" w:rsidRDefault="00390562" w:rsidP="00390562">
      <w:pPr>
        <w:pStyle w:val="Heading1"/>
        <w:rPr>
          <w:rFonts w:ascii="Calibri Light" w:hAnsi="Calibri Light" w:cs="Calibri Light"/>
          <w:color w:val="auto"/>
          <w:sz w:val="32"/>
          <w:szCs w:val="32"/>
        </w:rPr>
      </w:pPr>
      <w:r w:rsidRPr="00390562">
        <w:rPr>
          <w:rFonts w:ascii="Calibri Light" w:hAnsi="Calibri Light" w:cs="Calibri Light"/>
          <w:color w:val="auto"/>
          <w:sz w:val="32"/>
          <w:szCs w:val="32"/>
        </w:rPr>
        <w:t>STEP TWO: APPLY TO THE PRACTICAL NURSING PROGRAM</w:t>
      </w:r>
    </w:p>
    <w:p w14:paraId="7CD8A912" w14:textId="33CAF80F" w:rsidR="00390562" w:rsidRPr="00390562" w:rsidRDefault="00390562" w:rsidP="00390562">
      <w:pPr>
        <w:numPr>
          <w:ilvl w:val="0"/>
          <w:numId w:val="1"/>
        </w:numPr>
        <w:rPr>
          <w:rFonts w:ascii="Calibri" w:hAnsi="Calibri" w:cs="Calibri"/>
          <w:b/>
        </w:rPr>
      </w:pPr>
      <w:r w:rsidRPr="00390562">
        <w:rPr>
          <w:rFonts w:ascii="Calibri" w:hAnsi="Calibri" w:cs="Calibri"/>
        </w:rPr>
        <w:t xml:space="preserve">After completing the admission requirements above, submit a </w:t>
      </w:r>
      <w:r w:rsidR="00CF5A15">
        <w:rPr>
          <w:rFonts w:ascii="Calibri" w:hAnsi="Calibri" w:cs="Calibri"/>
        </w:rPr>
        <w:t>P</w:t>
      </w:r>
      <w:r w:rsidRPr="00390562">
        <w:rPr>
          <w:rFonts w:ascii="Calibri" w:hAnsi="Calibri" w:cs="Calibri"/>
        </w:rPr>
        <w:t xml:space="preserve">ractical </w:t>
      </w:r>
      <w:r w:rsidR="00CF5A15">
        <w:rPr>
          <w:rFonts w:ascii="Calibri" w:hAnsi="Calibri" w:cs="Calibri"/>
        </w:rPr>
        <w:t>N</w:t>
      </w:r>
      <w:r w:rsidRPr="00390562">
        <w:rPr>
          <w:rFonts w:ascii="Calibri" w:hAnsi="Calibri" w:cs="Calibri"/>
        </w:rPr>
        <w:t xml:space="preserve">ursing application during the published application period. The next application period will be held </w:t>
      </w:r>
      <w:r w:rsidRPr="00390562">
        <w:rPr>
          <w:rFonts w:ascii="Calibri" w:hAnsi="Calibri" w:cs="Calibri"/>
          <w:bCs/>
        </w:rPr>
        <w:t>in</w:t>
      </w:r>
      <w:r w:rsidRPr="00390562">
        <w:rPr>
          <w:rFonts w:ascii="Calibri" w:hAnsi="Calibri" w:cs="Calibri"/>
          <w:b/>
          <w:u w:val="single"/>
        </w:rPr>
        <w:t xml:space="preserve"> February 202</w:t>
      </w:r>
      <w:r>
        <w:rPr>
          <w:rFonts w:ascii="Calibri" w:hAnsi="Calibri" w:cs="Calibri"/>
          <w:b/>
          <w:u w:val="single"/>
        </w:rPr>
        <w:t>7</w:t>
      </w:r>
      <w:r w:rsidRPr="00390562">
        <w:rPr>
          <w:rFonts w:ascii="Calibri" w:hAnsi="Calibri" w:cs="Calibri"/>
          <w:b/>
          <w:u w:val="single"/>
        </w:rPr>
        <w:t xml:space="preserve"> </w:t>
      </w:r>
      <w:r w:rsidRPr="00390562">
        <w:rPr>
          <w:rFonts w:ascii="Calibri" w:hAnsi="Calibri" w:cs="Calibri"/>
        </w:rPr>
        <w:t>for the class beginning May, 202</w:t>
      </w:r>
      <w:r>
        <w:rPr>
          <w:rFonts w:ascii="Calibri" w:hAnsi="Calibri" w:cs="Calibri"/>
        </w:rPr>
        <w:t>7</w:t>
      </w:r>
      <w:r w:rsidRPr="00390562">
        <w:rPr>
          <w:rFonts w:ascii="Calibri" w:hAnsi="Calibri" w:cs="Calibri"/>
        </w:rPr>
        <w:t>.  Applications for the PN program must be completed on the P&amp;HCC website during the designated application period. The application will be considered incomplete without required official transcripts being submitted to the Admissions Office (</w:t>
      </w:r>
      <w:hyperlink r:id="rId9" w:history="1">
        <w:r w:rsidRPr="00390562">
          <w:rPr>
            <w:rStyle w:val="Hyperlink"/>
            <w:rFonts w:ascii="Calibri" w:hAnsi="Calibri" w:cs="Calibri"/>
          </w:rPr>
          <w:t>admissions@patrickhenry.edu</w:t>
        </w:r>
      </w:hyperlink>
      <w:r w:rsidRPr="00390562">
        <w:rPr>
          <w:rFonts w:ascii="Calibri" w:hAnsi="Calibri" w:cs="Calibri"/>
        </w:rPr>
        <w:t>).</w:t>
      </w:r>
    </w:p>
    <w:p w14:paraId="21BE393D" w14:textId="0CBAA00E" w:rsidR="00390562" w:rsidRDefault="00390562" w:rsidP="00390562">
      <w:pPr>
        <w:pStyle w:val="Heading1"/>
        <w:rPr>
          <w:rFonts w:ascii="Calibri Light" w:hAnsi="Calibri Light" w:cs="Calibri Light"/>
          <w:color w:val="auto"/>
          <w:sz w:val="32"/>
          <w:szCs w:val="32"/>
        </w:rPr>
      </w:pPr>
      <w:r w:rsidRPr="00390562">
        <w:rPr>
          <w:rFonts w:ascii="Calibri Light" w:hAnsi="Calibri Light" w:cs="Calibri Light"/>
          <w:color w:val="auto"/>
          <w:sz w:val="32"/>
          <w:szCs w:val="32"/>
        </w:rPr>
        <w:t>AFTER APPLICATION SUBMISSION</w:t>
      </w:r>
    </w:p>
    <w:p w14:paraId="518CD726" w14:textId="1723423F" w:rsidR="00390562" w:rsidRPr="00390562" w:rsidRDefault="00390562" w:rsidP="00390562">
      <w:pPr>
        <w:pStyle w:val="ListParagraph"/>
        <w:numPr>
          <w:ilvl w:val="0"/>
          <w:numId w:val="1"/>
        </w:numPr>
        <w:rPr>
          <w:rFonts w:ascii="Calibri" w:hAnsi="Calibri" w:cs="Calibri"/>
        </w:rPr>
      </w:pPr>
      <w:r w:rsidRPr="00390562">
        <w:rPr>
          <w:rFonts w:ascii="Calibri" w:hAnsi="Calibri" w:cs="Calibri"/>
        </w:rPr>
        <w:t xml:space="preserve">Completed applications will be processed following the posted application deadline and </w:t>
      </w:r>
      <w:r w:rsidRPr="00CF5A15">
        <w:rPr>
          <w:rFonts w:ascii="Calibri" w:hAnsi="Calibri" w:cs="Calibri"/>
          <w:iCs/>
          <w:u w:val="single"/>
        </w:rPr>
        <w:t>qualified</w:t>
      </w:r>
      <w:r w:rsidRPr="00CF5A15">
        <w:rPr>
          <w:rFonts w:ascii="Calibri" w:hAnsi="Calibri" w:cs="Calibri"/>
          <w:iCs/>
        </w:rPr>
        <w:t xml:space="preserve"> </w:t>
      </w:r>
      <w:r w:rsidRPr="00CF5A15">
        <w:rPr>
          <w:rFonts w:ascii="Calibri" w:hAnsi="Calibri" w:cs="Calibri"/>
          <w:iCs/>
          <w:u w:val="single"/>
        </w:rPr>
        <w:t>applicants</w:t>
      </w:r>
      <w:r w:rsidRPr="00390562">
        <w:rPr>
          <w:rFonts w:ascii="Calibri" w:hAnsi="Calibri" w:cs="Calibri"/>
        </w:rPr>
        <w:t xml:space="preserve"> will be invited to take the timed admission test.</w:t>
      </w:r>
    </w:p>
    <w:p w14:paraId="2326B209" w14:textId="77777777" w:rsidR="00390562" w:rsidRPr="00390562" w:rsidRDefault="00390562" w:rsidP="00390562">
      <w:pPr>
        <w:rPr>
          <w:rFonts w:ascii="Calibri" w:hAnsi="Calibri" w:cs="Calibri"/>
          <w:iCs/>
          <w:u w:val="single"/>
        </w:rPr>
      </w:pPr>
      <w:r w:rsidRPr="00390562">
        <w:rPr>
          <w:rFonts w:ascii="Calibri" w:hAnsi="Calibri" w:cs="Calibri"/>
          <w:i/>
        </w:rPr>
        <w:lastRenderedPageBreak/>
        <w:t xml:space="preserve">      </w:t>
      </w:r>
      <w:r w:rsidRPr="00390562">
        <w:rPr>
          <w:rFonts w:ascii="Calibri" w:hAnsi="Calibri" w:cs="Calibri"/>
          <w:iCs/>
        </w:rPr>
        <w:t>*</w:t>
      </w:r>
      <w:r w:rsidRPr="00390562">
        <w:rPr>
          <w:rFonts w:ascii="Calibri" w:hAnsi="Calibri" w:cs="Calibri"/>
          <w:iCs/>
          <w:u w:val="single"/>
        </w:rPr>
        <w:t xml:space="preserve">Qualified applicants are those that meet </w:t>
      </w:r>
      <w:r w:rsidRPr="00390562">
        <w:rPr>
          <w:rFonts w:ascii="Calibri" w:hAnsi="Calibri" w:cs="Calibri"/>
          <w:b/>
          <w:iCs/>
          <w:u w:val="single"/>
        </w:rPr>
        <w:t>STEP ONE</w:t>
      </w:r>
      <w:r w:rsidRPr="00390562">
        <w:rPr>
          <w:rFonts w:ascii="Calibri" w:hAnsi="Calibri" w:cs="Calibri"/>
          <w:iCs/>
          <w:u w:val="single"/>
        </w:rPr>
        <w:t xml:space="preserve"> and </w:t>
      </w:r>
      <w:r w:rsidRPr="00390562">
        <w:rPr>
          <w:rFonts w:ascii="Calibri" w:hAnsi="Calibri" w:cs="Calibri"/>
          <w:b/>
          <w:iCs/>
          <w:u w:val="single"/>
        </w:rPr>
        <w:t>STEP TWO</w:t>
      </w:r>
      <w:r w:rsidRPr="00390562">
        <w:rPr>
          <w:rFonts w:ascii="Calibri" w:hAnsi="Calibri" w:cs="Calibri"/>
          <w:iCs/>
          <w:u w:val="single"/>
        </w:rPr>
        <w:t xml:space="preserve"> as outlined above. </w:t>
      </w:r>
    </w:p>
    <w:p w14:paraId="3DF815BA" w14:textId="53660207" w:rsidR="00390562" w:rsidRDefault="00CF5A15" w:rsidP="00CF5A15">
      <w:pPr>
        <w:pStyle w:val="Heading2"/>
        <w:rPr>
          <w:rFonts w:ascii="Calibri Light" w:hAnsi="Calibri Light" w:cs="Calibri Light"/>
          <w:color w:val="auto"/>
        </w:rPr>
      </w:pPr>
      <w:r w:rsidRPr="00CF5A15">
        <w:rPr>
          <w:rFonts w:ascii="Calibri Light" w:hAnsi="Calibri Light" w:cs="Calibri Light"/>
          <w:color w:val="auto"/>
        </w:rPr>
        <w:t>ADMISSION NOTES</w:t>
      </w:r>
    </w:p>
    <w:p w14:paraId="7A52E892" w14:textId="77777777" w:rsidR="00CF5A15" w:rsidRPr="00CF5A15" w:rsidRDefault="00CF5A15" w:rsidP="00CF5A15">
      <w:pPr>
        <w:pStyle w:val="ListParagraph"/>
        <w:numPr>
          <w:ilvl w:val="0"/>
          <w:numId w:val="5"/>
        </w:numPr>
        <w:spacing w:line="259" w:lineRule="auto"/>
        <w:rPr>
          <w:rFonts w:ascii="Calibri" w:hAnsi="Calibri" w:cs="Calibri"/>
        </w:rPr>
      </w:pPr>
      <w:r w:rsidRPr="00CF5A15">
        <w:rPr>
          <w:rFonts w:ascii="Calibri" w:hAnsi="Calibri" w:cs="Calibri"/>
        </w:rPr>
        <w:t>Students must score 60% or higher on the TEAS entrance exam to be considered for program admission. Priority admission will be awarded to students who earn a cumulative score of 60% or higher on the entrance ATI exam or equivalent </w:t>
      </w:r>
      <w:r w:rsidRPr="00CF5A15">
        <w:rPr>
          <w:rFonts w:ascii="Calibri" w:hAnsi="Calibri" w:cs="Calibri"/>
          <w:u w:val="single"/>
        </w:rPr>
        <w:t>and</w:t>
      </w:r>
      <w:r w:rsidRPr="00CF5A15">
        <w:rPr>
          <w:rFonts w:ascii="Calibri" w:hAnsi="Calibri" w:cs="Calibri"/>
        </w:rPr>
        <w:t> have a cumulative GPA of 2.5 or higher. If scores are equal the higher GPA will be the determinant, if GPA is equal the higher ATI TEAS score will be the determinant, if both are equal, the pre-application Science grade will be the determinant. </w:t>
      </w:r>
    </w:p>
    <w:p w14:paraId="59B127F7" w14:textId="77777777" w:rsidR="00CF5A15" w:rsidRPr="00CF5A15" w:rsidRDefault="00CF5A15" w:rsidP="00CF5A15">
      <w:pPr>
        <w:pStyle w:val="ListParagraph"/>
        <w:numPr>
          <w:ilvl w:val="0"/>
          <w:numId w:val="5"/>
        </w:numPr>
        <w:spacing w:after="0" w:line="259" w:lineRule="auto"/>
        <w:rPr>
          <w:rFonts w:ascii="Calibri" w:hAnsi="Calibri" w:cs="Calibri"/>
        </w:rPr>
      </w:pPr>
      <w:r w:rsidRPr="00CF5A15">
        <w:rPr>
          <w:rFonts w:ascii="Calibri" w:hAnsi="Calibri" w:cs="Calibri"/>
        </w:rPr>
        <w:t>All students must complete a criminal background check. Applicants who have committed a felony/misdemeanor may not be offered admission. The Board of Nursing may deny any application for licensure if the applicant has committed a felony/misdemeanor under laws of the Commonwealth of Virginia of the United States.</w:t>
      </w:r>
    </w:p>
    <w:p w14:paraId="7C57238A" w14:textId="77777777" w:rsidR="00CF5A15" w:rsidRPr="00CF5A15" w:rsidRDefault="00CF5A15" w:rsidP="00CF5A15">
      <w:pPr>
        <w:pStyle w:val="ListParagraph"/>
        <w:numPr>
          <w:ilvl w:val="0"/>
          <w:numId w:val="5"/>
        </w:numPr>
        <w:spacing w:after="0" w:line="259" w:lineRule="auto"/>
        <w:rPr>
          <w:rFonts w:ascii="Calibri" w:hAnsi="Calibri" w:cs="Calibri"/>
        </w:rPr>
      </w:pPr>
      <w:r w:rsidRPr="00CF5A15">
        <w:rPr>
          <w:rFonts w:ascii="Calibri" w:hAnsi="Calibri" w:cs="Calibri"/>
        </w:rPr>
        <w:t xml:space="preserve">Students must take and pass a drug screening test prior to starting clinical nursing courses. A positive drug screening test will prohibit students from starting clinical nursing courses. </w:t>
      </w:r>
    </w:p>
    <w:p w14:paraId="35FB6C28" w14:textId="77777777" w:rsidR="00CF5A15" w:rsidRPr="00CF5A15" w:rsidRDefault="00CF5A15" w:rsidP="00CF5A15">
      <w:pPr>
        <w:pStyle w:val="ListParagraph"/>
        <w:numPr>
          <w:ilvl w:val="0"/>
          <w:numId w:val="5"/>
        </w:numPr>
        <w:spacing w:line="259" w:lineRule="auto"/>
        <w:rPr>
          <w:rFonts w:ascii="Calibri" w:hAnsi="Calibri" w:cs="Calibri"/>
        </w:rPr>
      </w:pPr>
      <w:r w:rsidRPr="00CF5A15">
        <w:rPr>
          <w:rFonts w:ascii="Calibri" w:hAnsi="Calibri" w:cs="Calibri"/>
        </w:rPr>
        <w:t xml:space="preserve">Students who are accepted to the program must participate in mandatory patient care clinical experiences and proof of the COVID-19 vaccine or a waiver request for exemption is currently required by clinical agencies. </w:t>
      </w:r>
    </w:p>
    <w:p w14:paraId="0970FA4D" w14:textId="77777777" w:rsidR="00CF5A15" w:rsidRPr="00CF5A15" w:rsidRDefault="00CF5A15" w:rsidP="00CF5A15">
      <w:pPr>
        <w:pStyle w:val="ListParagraph"/>
        <w:numPr>
          <w:ilvl w:val="0"/>
          <w:numId w:val="5"/>
        </w:numPr>
        <w:spacing w:after="0" w:line="259" w:lineRule="auto"/>
        <w:rPr>
          <w:rFonts w:ascii="Calibri" w:hAnsi="Calibri" w:cs="Calibri"/>
        </w:rPr>
      </w:pPr>
      <w:r w:rsidRPr="00CF5A15">
        <w:rPr>
          <w:rFonts w:ascii="Calibri" w:hAnsi="Calibri" w:cs="Calibri"/>
        </w:rPr>
        <w:t>The Patrick &amp; Henry Community College Practical Nursing Certificate Program has been granted full approval by the Virginia Board of Nursing. (</w:t>
      </w:r>
      <w:hyperlink r:id="rId10" w:history="1">
        <w:r w:rsidRPr="00CF5A15">
          <w:rPr>
            <w:rStyle w:val="Hyperlink"/>
            <w:rFonts w:ascii="Calibri" w:hAnsi="Calibri" w:cs="Calibri"/>
          </w:rPr>
          <w:t>https://www.dhp.virginia.gov/Boards/Nursing</w:t>
        </w:r>
      </w:hyperlink>
      <w:r w:rsidRPr="00CF5A15">
        <w:rPr>
          <w:rFonts w:ascii="Calibri" w:hAnsi="Calibri" w:cs="Calibri"/>
        </w:rPr>
        <w:t>)</w:t>
      </w:r>
    </w:p>
    <w:p w14:paraId="4E3EFF30" w14:textId="77777777" w:rsidR="00CF5A15" w:rsidRPr="00CF5A15" w:rsidRDefault="00CF5A15" w:rsidP="00CF5A15">
      <w:pPr>
        <w:pStyle w:val="ListParagraph"/>
        <w:spacing w:after="0"/>
        <w:rPr>
          <w:rFonts w:ascii="Calibri" w:hAnsi="Calibri" w:cs="Calibri"/>
        </w:rPr>
      </w:pPr>
    </w:p>
    <w:p w14:paraId="61D0BC83" w14:textId="3885FC79" w:rsidR="00CF5A15" w:rsidRDefault="00CF5A15" w:rsidP="00CF5A15">
      <w:pPr>
        <w:spacing w:after="0"/>
        <w:rPr>
          <w:rFonts w:ascii="Calibri" w:hAnsi="Calibri" w:cs="Calibri"/>
          <w:bCs/>
        </w:rPr>
      </w:pPr>
      <w:r w:rsidRPr="00C27C98">
        <w:rPr>
          <w:rFonts w:ascii="Calibri" w:hAnsi="Calibri" w:cs="Calibri"/>
          <w:bCs/>
        </w:rPr>
        <w:t xml:space="preserve">Students will be assigned to the </w:t>
      </w:r>
      <w:r w:rsidRPr="00C27C98">
        <w:rPr>
          <w:rFonts w:ascii="Calibri" w:hAnsi="Calibri" w:cs="Calibri"/>
          <w:bCs/>
          <w:u w:val="single"/>
        </w:rPr>
        <w:t>Health Technology – Pre-Nursing Certificate</w:t>
      </w:r>
      <w:r w:rsidRPr="00C27C98">
        <w:rPr>
          <w:rFonts w:ascii="Calibri" w:hAnsi="Calibri" w:cs="Calibri"/>
          <w:bCs/>
        </w:rPr>
        <w:t xml:space="preserve"> until they are accepted into and start the clinical Practical Nursing courses. After completing the appropriate developmental classes if needed, the student may enroll in the following courses while waiting admission to the practical nursing program. Completion of these courses is </w:t>
      </w:r>
      <w:r w:rsidRPr="00C27C98">
        <w:rPr>
          <w:rFonts w:ascii="Calibri" w:hAnsi="Calibri" w:cs="Calibri"/>
          <w:bCs/>
          <w:u w:val="single"/>
        </w:rPr>
        <w:t>NOT</w:t>
      </w:r>
      <w:r w:rsidRPr="00C27C98">
        <w:rPr>
          <w:rFonts w:ascii="Calibri" w:hAnsi="Calibri" w:cs="Calibri"/>
          <w:bCs/>
        </w:rPr>
        <w:t xml:space="preserve"> required to be considered for admission.</w:t>
      </w:r>
    </w:p>
    <w:p w14:paraId="319FA2D0" w14:textId="77777777" w:rsidR="00C27C98" w:rsidRDefault="00711B57" w:rsidP="00D006FE">
      <w:pPr>
        <w:pStyle w:val="Heading2"/>
        <w:rPr>
          <w:rFonts w:ascii="Calibri Light" w:hAnsi="Calibri Light" w:cs="Calibri Light"/>
          <w:color w:val="auto"/>
        </w:rPr>
      </w:pPr>
      <w:r w:rsidRPr="00D006FE">
        <w:rPr>
          <w:rFonts w:ascii="Calibri Light" w:hAnsi="Calibri Light" w:cs="Calibri Light"/>
          <w:color w:val="auto"/>
        </w:rPr>
        <w:t>Health Technology – Pre-Nursing Certificate</w:t>
      </w:r>
      <w:r w:rsidR="00C27C98" w:rsidRPr="00D006FE">
        <w:rPr>
          <w:rFonts w:ascii="Calibri Light" w:hAnsi="Calibri Light" w:cs="Calibri Light"/>
          <w:color w:val="auto"/>
        </w:rPr>
        <w:t xml:space="preserve"> Requirements </w:t>
      </w:r>
    </w:p>
    <w:p w14:paraId="59A7E803" w14:textId="107EB6F3" w:rsidR="00625718" w:rsidRPr="006A0831" w:rsidRDefault="006A0831" w:rsidP="00625718">
      <w:pPr>
        <w:rPr>
          <w:rFonts w:ascii="Calibri" w:hAnsi="Calibri" w:cs="Calibri"/>
        </w:rPr>
      </w:pPr>
      <w:r w:rsidRPr="006A0831">
        <w:rPr>
          <w:rFonts w:ascii="Calibri" w:hAnsi="Calibri" w:cs="Calibri"/>
        </w:rPr>
        <w:t>Total minimum credits needed for Pre-Nursing Career Studies Certificate: 28-29</w:t>
      </w:r>
    </w:p>
    <w:p w14:paraId="507A7126" w14:textId="0F21B8B0" w:rsidR="00711B57" w:rsidRDefault="00C27C98" w:rsidP="006A0831">
      <w:pPr>
        <w:spacing w:after="0"/>
        <w:rPr>
          <w:rFonts w:ascii="Calibri" w:hAnsi="Calibri" w:cs="Calibri"/>
          <w:bCs/>
        </w:rPr>
      </w:pPr>
      <w:r w:rsidRPr="00C27C98">
        <w:rPr>
          <w:rFonts w:ascii="Calibri" w:hAnsi="Calibri" w:cs="Calibri"/>
          <w:bCs/>
        </w:rPr>
        <w:t xml:space="preserve">These courses do </w:t>
      </w:r>
      <w:r w:rsidRPr="00C27C98">
        <w:rPr>
          <w:rFonts w:ascii="Calibri" w:hAnsi="Calibri" w:cs="Calibri"/>
          <w:bCs/>
          <w:u w:val="single"/>
        </w:rPr>
        <w:t>not</w:t>
      </w:r>
      <w:r w:rsidRPr="00C27C98">
        <w:rPr>
          <w:rFonts w:ascii="Calibri" w:hAnsi="Calibri" w:cs="Calibri"/>
          <w:bCs/>
        </w:rPr>
        <w:t xml:space="preserve"> have to be completed prior to submitting an application to the nursing program.</w:t>
      </w:r>
    </w:p>
    <w:p w14:paraId="771CB3EA" w14:textId="77777777" w:rsidR="001E2FDB" w:rsidRDefault="001E2FDB" w:rsidP="006A0831">
      <w:pPr>
        <w:spacing w:after="0"/>
        <w:rPr>
          <w:rFonts w:ascii="Calibri" w:hAnsi="Calibri" w:cs="Calibri"/>
          <w:bCs/>
        </w:rPr>
      </w:pPr>
    </w:p>
    <w:tbl>
      <w:tblPr>
        <w:tblStyle w:val="TableGrid"/>
        <w:tblW w:w="0" w:type="auto"/>
        <w:tblLook w:val="04A0" w:firstRow="1" w:lastRow="0" w:firstColumn="1" w:lastColumn="0" w:noHBand="0" w:noVBand="1"/>
      </w:tblPr>
      <w:tblGrid>
        <w:gridCol w:w="2696"/>
        <w:gridCol w:w="2696"/>
        <w:gridCol w:w="2702"/>
        <w:gridCol w:w="2696"/>
      </w:tblGrid>
      <w:tr w:rsidR="001E2FDB" w14:paraId="592EF439" w14:textId="77777777" w:rsidTr="001E2FDB">
        <w:tc>
          <w:tcPr>
            <w:tcW w:w="2697" w:type="dxa"/>
          </w:tcPr>
          <w:p w14:paraId="3B39BA27" w14:textId="77777777" w:rsidR="001E2FDB" w:rsidRPr="002C00AF" w:rsidRDefault="001E2FDB" w:rsidP="001E2FDB">
            <w:pPr>
              <w:numPr>
                <w:ilvl w:val="0"/>
                <w:numId w:val="6"/>
              </w:numPr>
              <w:ind w:right="72"/>
              <w:outlineLvl w:val="1"/>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SDV 100 College Success Skills (1)</w:t>
            </w:r>
          </w:p>
          <w:p w14:paraId="30A72ECE" w14:textId="77777777" w:rsidR="001E2FDB" w:rsidRPr="002C00AF" w:rsidRDefault="001E2FDB" w:rsidP="001E2FDB">
            <w:pPr>
              <w:numPr>
                <w:ilvl w:val="0"/>
                <w:numId w:val="6"/>
              </w:numPr>
              <w:ind w:right="72"/>
              <w:outlineLvl w:val="1"/>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ENG 111 College Composition I (3)</w:t>
            </w:r>
          </w:p>
          <w:p w14:paraId="4B2D80E1" w14:textId="18BB5700" w:rsidR="001E2FDB" w:rsidRPr="001E2FDB" w:rsidRDefault="001E2FDB" w:rsidP="001E2FDB">
            <w:pPr>
              <w:pStyle w:val="ListParagraph"/>
              <w:numPr>
                <w:ilvl w:val="0"/>
                <w:numId w:val="6"/>
              </w:numPr>
              <w:rPr>
                <w:rFonts w:ascii="Calibri" w:hAnsi="Calibri" w:cs="Calibri"/>
                <w:bCs/>
              </w:rPr>
            </w:pPr>
            <w:r w:rsidRPr="001E2FDB">
              <w:rPr>
                <w:rFonts w:ascii="Calibri" w:eastAsia="Times New Roman" w:hAnsi="Calibri" w:cs="Calibri"/>
                <w:kern w:val="0"/>
                <w:lang w:eastAsia="ja-JP"/>
                <w14:ligatures w14:val="none"/>
              </w:rPr>
              <w:t>ITE 152 Introduction to Digital &amp; Information  Literacy &amp; Computer Applications  (3)</w:t>
            </w:r>
          </w:p>
          <w:p w14:paraId="05CF89C8" w14:textId="77777777" w:rsidR="001E2FDB" w:rsidRDefault="001E2FDB" w:rsidP="001E2FDB">
            <w:pPr>
              <w:rPr>
                <w:rFonts w:ascii="Calibri" w:hAnsi="Calibri" w:cs="Calibri"/>
                <w:bCs/>
              </w:rPr>
            </w:pPr>
          </w:p>
          <w:p w14:paraId="4F5729D5" w14:textId="77777777" w:rsidR="001E2FDB" w:rsidRDefault="001E2FDB" w:rsidP="001E2FDB">
            <w:pPr>
              <w:rPr>
                <w:rFonts w:ascii="Calibri" w:hAnsi="Calibri" w:cs="Calibri"/>
                <w:bCs/>
              </w:rPr>
            </w:pPr>
          </w:p>
          <w:p w14:paraId="3FE379A0" w14:textId="77777777" w:rsidR="001E2FDB" w:rsidRDefault="001E2FDB" w:rsidP="001E2FDB">
            <w:pPr>
              <w:rPr>
                <w:rFonts w:ascii="Calibri" w:hAnsi="Calibri" w:cs="Calibri"/>
                <w:bCs/>
              </w:rPr>
            </w:pPr>
          </w:p>
          <w:p w14:paraId="1BB4EF4B" w14:textId="77777777" w:rsidR="001E2FDB" w:rsidRDefault="001E2FDB" w:rsidP="001E2FDB">
            <w:pPr>
              <w:rPr>
                <w:rFonts w:ascii="Calibri" w:hAnsi="Calibri" w:cs="Calibri"/>
                <w:bCs/>
              </w:rPr>
            </w:pPr>
          </w:p>
        </w:tc>
        <w:tc>
          <w:tcPr>
            <w:tcW w:w="2697" w:type="dxa"/>
          </w:tcPr>
          <w:p w14:paraId="4E143F34" w14:textId="77777777" w:rsidR="001E2FDB" w:rsidRPr="002C00AF" w:rsidRDefault="001E2FDB" w:rsidP="001E2FDB">
            <w:pPr>
              <w:numPr>
                <w:ilvl w:val="0"/>
                <w:numId w:val="6"/>
              </w:numPr>
              <w:spacing w:after="60"/>
              <w:ind w:right="72"/>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PSY 230 Developmental Psychology (3)</w:t>
            </w:r>
          </w:p>
          <w:p w14:paraId="79C98075" w14:textId="77777777" w:rsidR="001E2FDB" w:rsidRPr="002C00AF" w:rsidRDefault="001E2FDB" w:rsidP="001E2FDB">
            <w:pPr>
              <w:numPr>
                <w:ilvl w:val="0"/>
                <w:numId w:val="6"/>
              </w:numPr>
              <w:spacing w:after="60"/>
              <w:ind w:right="72"/>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MTH 155 Statistical Reasoning (3)</w:t>
            </w:r>
          </w:p>
          <w:p w14:paraId="42520F26" w14:textId="77777777" w:rsidR="001E2FDB" w:rsidRPr="002C00AF" w:rsidRDefault="001E2FDB" w:rsidP="001E2FDB">
            <w:pPr>
              <w:numPr>
                <w:ilvl w:val="0"/>
                <w:numId w:val="6"/>
              </w:numPr>
              <w:spacing w:after="60"/>
              <w:ind w:right="72"/>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HLT 141 Introduction to Medical Terminology (1)</w:t>
            </w:r>
          </w:p>
          <w:p w14:paraId="074CCED1" w14:textId="77777777" w:rsidR="001E2FDB" w:rsidRDefault="001E2FDB" w:rsidP="001E2FDB">
            <w:pPr>
              <w:rPr>
                <w:rFonts w:ascii="Calibri" w:hAnsi="Calibri" w:cs="Calibri"/>
                <w:bCs/>
              </w:rPr>
            </w:pPr>
          </w:p>
        </w:tc>
        <w:tc>
          <w:tcPr>
            <w:tcW w:w="2698" w:type="dxa"/>
          </w:tcPr>
          <w:p w14:paraId="66BE0A68" w14:textId="77777777" w:rsidR="001E2FDB" w:rsidRPr="002C00AF" w:rsidRDefault="001E2FDB" w:rsidP="001E2FDB">
            <w:pPr>
              <w:numPr>
                <w:ilvl w:val="0"/>
                <w:numId w:val="6"/>
              </w:numPr>
              <w:spacing w:after="60"/>
              <w:ind w:right="72"/>
              <w:outlineLvl w:val="1"/>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NUR 27 Nurse Aide I (5)</w:t>
            </w:r>
          </w:p>
          <w:p w14:paraId="23A21C56" w14:textId="77777777" w:rsidR="001E2FDB" w:rsidRPr="002C00AF" w:rsidRDefault="001E2FDB" w:rsidP="001E2FDB">
            <w:pPr>
              <w:numPr>
                <w:ilvl w:val="0"/>
                <w:numId w:val="6"/>
              </w:numPr>
              <w:spacing w:after="60"/>
              <w:ind w:right="72"/>
              <w:outlineLvl w:val="1"/>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NUR 21 Nurse Aide Clinical Experience (1)</w:t>
            </w:r>
          </w:p>
          <w:p w14:paraId="1D25DFF1" w14:textId="77777777" w:rsidR="001E2FDB" w:rsidRPr="002C00AF" w:rsidRDefault="001E2FDB" w:rsidP="001E2FDB">
            <w:pPr>
              <w:numPr>
                <w:ilvl w:val="0"/>
                <w:numId w:val="6"/>
              </w:numPr>
              <w:spacing w:after="60"/>
              <w:ind w:right="72"/>
              <w:outlineLvl w:val="1"/>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HLT 105* Cardiopulmonary Resuscitation (1)</w:t>
            </w:r>
          </w:p>
          <w:p w14:paraId="28A6CEBE" w14:textId="2E5BE411" w:rsidR="001E2FDB" w:rsidRDefault="001E2FDB" w:rsidP="001E2FDB">
            <w:pPr>
              <w:rPr>
                <w:rFonts w:ascii="Calibri" w:hAnsi="Calibri" w:cs="Calibri"/>
                <w:bCs/>
              </w:rPr>
            </w:pPr>
            <w:r w:rsidRPr="002C00AF">
              <w:rPr>
                <w:rFonts w:ascii="Calibri" w:eastAsia="Times New Roman" w:hAnsi="Calibri" w:cs="Calibri"/>
                <w:kern w:val="0"/>
                <w:lang w:eastAsia="ja-JP"/>
                <w14:ligatures w14:val="none"/>
              </w:rPr>
              <w:t>*Advanced credit can be given for HLT 105 with current CPR card from AHA (</w:t>
            </w:r>
            <w:r w:rsidR="00560E2D">
              <w:rPr>
                <w:rFonts w:ascii="Calibri" w:eastAsia="Times New Roman" w:hAnsi="Calibri" w:cs="Calibri"/>
                <w:kern w:val="0"/>
                <w:lang w:eastAsia="ja-JP"/>
                <w14:ligatures w14:val="none"/>
              </w:rPr>
              <w:t xml:space="preserve">BLS </w:t>
            </w:r>
            <w:r w:rsidRPr="002C00AF">
              <w:rPr>
                <w:rFonts w:ascii="Calibri" w:eastAsia="Times New Roman" w:hAnsi="Calibri" w:cs="Calibri"/>
                <w:kern w:val="0"/>
                <w:lang w:eastAsia="ja-JP"/>
                <w14:ligatures w14:val="none"/>
              </w:rPr>
              <w:t>Health Care Provider)</w:t>
            </w:r>
          </w:p>
        </w:tc>
        <w:tc>
          <w:tcPr>
            <w:tcW w:w="2698" w:type="dxa"/>
          </w:tcPr>
          <w:p w14:paraId="51B6A227" w14:textId="77777777" w:rsidR="001E2FDB" w:rsidRPr="002C00AF" w:rsidRDefault="001E2FDB" w:rsidP="001E2FDB">
            <w:pPr>
              <w:numPr>
                <w:ilvl w:val="0"/>
                <w:numId w:val="6"/>
              </w:numPr>
              <w:spacing w:after="60"/>
              <w:ind w:right="72"/>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NAS Elective (3 OR 4)</w:t>
            </w:r>
          </w:p>
          <w:p w14:paraId="04B82AC5" w14:textId="77777777" w:rsidR="001E2FDB" w:rsidRPr="001E2FDB" w:rsidRDefault="001E2FDB" w:rsidP="001E2FDB">
            <w:pPr>
              <w:pStyle w:val="ListParagraph"/>
              <w:numPr>
                <w:ilvl w:val="0"/>
                <w:numId w:val="6"/>
              </w:numPr>
              <w:rPr>
                <w:rFonts w:ascii="Calibri" w:hAnsi="Calibri" w:cs="Calibri"/>
                <w:bCs/>
              </w:rPr>
            </w:pPr>
            <w:r w:rsidRPr="001E2FDB">
              <w:rPr>
                <w:rFonts w:ascii="Calibri" w:eastAsia="Times New Roman" w:hAnsi="Calibri" w:cs="Calibri"/>
                <w:kern w:val="0"/>
                <w:lang w:eastAsia="ja-JP"/>
                <w14:ligatures w14:val="none"/>
              </w:rPr>
              <w:t>NAS Elective (3 OR 4)</w:t>
            </w:r>
          </w:p>
          <w:p w14:paraId="292D3251" w14:textId="77777777" w:rsidR="001E2FDB" w:rsidRPr="002C00AF" w:rsidRDefault="001E2FDB" w:rsidP="001E2FDB">
            <w:pPr>
              <w:spacing w:line="259" w:lineRule="auto"/>
              <w:ind w:left="360"/>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NAS Electives Choose Two:</w:t>
            </w:r>
          </w:p>
          <w:p w14:paraId="45F00BC4" w14:textId="77777777" w:rsidR="001E2FDB" w:rsidRPr="002C00AF" w:rsidRDefault="001E2FDB" w:rsidP="001E2FDB">
            <w:pPr>
              <w:numPr>
                <w:ilvl w:val="0"/>
                <w:numId w:val="6"/>
              </w:numPr>
              <w:spacing w:after="60"/>
              <w:ind w:right="72"/>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CHM 110 (3)</w:t>
            </w:r>
          </w:p>
          <w:p w14:paraId="25003CD7" w14:textId="77777777" w:rsidR="001E2FDB" w:rsidRPr="002C00AF" w:rsidRDefault="001E2FDB" w:rsidP="001E2FDB">
            <w:pPr>
              <w:numPr>
                <w:ilvl w:val="0"/>
                <w:numId w:val="6"/>
              </w:numPr>
              <w:spacing w:after="60"/>
              <w:ind w:right="72"/>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BIO 101 (4)</w:t>
            </w:r>
          </w:p>
          <w:p w14:paraId="152AC765" w14:textId="77777777" w:rsidR="001E2FDB" w:rsidRPr="002C00AF" w:rsidRDefault="001E2FDB" w:rsidP="001E2FDB">
            <w:pPr>
              <w:numPr>
                <w:ilvl w:val="0"/>
                <w:numId w:val="6"/>
              </w:numPr>
              <w:spacing w:after="60"/>
              <w:ind w:right="72"/>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BIO 141 (4)</w:t>
            </w:r>
          </w:p>
          <w:p w14:paraId="25302584" w14:textId="77777777" w:rsidR="001E2FDB" w:rsidRPr="002C00AF" w:rsidRDefault="001E2FDB" w:rsidP="001E2FDB">
            <w:pPr>
              <w:numPr>
                <w:ilvl w:val="0"/>
                <w:numId w:val="6"/>
              </w:numPr>
              <w:spacing w:after="60"/>
              <w:ind w:right="72"/>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BIO 142 (4)</w:t>
            </w:r>
          </w:p>
          <w:p w14:paraId="431BF8CB" w14:textId="77777777" w:rsidR="001E2FDB" w:rsidRPr="002C00AF" w:rsidRDefault="001E2FDB" w:rsidP="001E2FDB">
            <w:pPr>
              <w:numPr>
                <w:ilvl w:val="0"/>
                <w:numId w:val="6"/>
              </w:numPr>
              <w:spacing w:after="60"/>
              <w:ind w:right="72"/>
              <w:rPr>
                <w:rFonts w:ascii="Calibri" w:eastAsia="Times New Roman" w:hAnsi="Calibri" w:cs="Calibri"/>
                <w:kern w:val="0"/>
                <w:lang w:eastAsia="ja-JP"/>
                <w14:ligatures w14:val="none"/>
              </w:rPr>
            </w:pPr>
            <w:r w:rsidRPr="002C00AF">
              <w:rPr>
                <w:rFonts w:ascii="Calibri" w:eastAsia="Times New Roman" w:hAnsi="Calibri" w:cs="Calibri"/>
                <w:kern w:val="0"/>
                <w:lang w:eastAsia="ja-JP"/>
                <w14:ligatures w14:val="none"/>
              </w:rPr>
              <w:t>NAS 150 (4)</w:t>
            </w:r>
          </w:p>
          <w:p w14:paraId="225605F3" w14:textId="6677997E" w:rsidR="001E2FDB" w:rsidRPr="001E2FDB" w:rsidRDefault="001E2FDB" w:rsidP="001E2FDB">
            <w:pPr>
              <w:rPr>
                <w:rFonts w:ascii="Calibri" w:hAnsi="Calibri" w:cs="Calibri"/>
                <w:bCs/>
              </w:rPr>
            </w:pPr>
          </w:p>
        </w:tc>
      </w:tr>
    </w:tbl>
    <w:p w14:paraId="7F3E143C" w14:textId="5113B859" w:rsidR="00475CA9" w:rsidRDefault="00475CA9" w:rsidP="00475CA9">
      <w:pPr>
        <w:pStyle w:val="Heading2"/>
        <w:rPr>
          <w:rFonts w:ascii="Calibri Light" w:hAnsi="Calibri Light" w:cs="Calibri Light"/>
          <w:color w:val="auto"/>
        </w:rPr>
      </w:pPr>
      <w:r w:rsidRPr="00475CA9">
        <w:rPr>
          <w:rFonts w:ascii="Calibri Light" w:hAnsi="Calibri Light" w:cs="Calibri Light"/>
          <w:color w:val="auto"/>
        </w:rPr>
        <w:lastRenderedPageBreak/>
        <w:t>PRACTICAL NURSING (PN) CERTIFICATE PROGRAM REQUIREMENTS</w:t>
      </w:r>
      <w:r w:rsidR="00625718">
        <w:rPr>
          <w:rFonts w:ascii="Calibri Light" w:hAnsi="Calibri Light" w:cs="Calibri Light"/>
          <w:color w:val="auto"/>
        </w:rPr>
        <w:t xml:space="preserve"> (44 credits)</w:t>
      </w:r>
    </w:p>
    <w:tbl>
      <w:tblPr>
        <w:tblStyle w:val="TableGrid"/>
        <w:tblW w:w="0" w:type="auto"/>
        <w:tblLook w:val="04A0" w:firstRow="1" w:lastRow="0" w:firstColumn="1" w:lastColumn="0" w:noHBand="0" w:noVBand="1"/>
      </w:tblPr>
      <w:tblGrid>
        <w:gridCol w:w="5395"/>
        <w:gridCol w:w="5395"/>
      </w:tblGrid>
      <w:tr w:rsidR="006A77E1" w14:paraId="79586205" w14:textId="77777777" w:rsidTr="006A77E1">
        <w:tc>
          <w:tcPr>
            <w:tcW w:w="5395" w:type="dxa"/>
          </w:tcPr>
          <w:p w14:paraId="42E045FF" w14:textId="77777777" w:rsidR="006A77E1" w:rsidRPr="00FC609D" w:rsidRDefault="006A77E1" w:rsidP="006A77E1">
            <w:pPr>
              <w:spacing w:before="60" w:after="60"/>
              <w:ind w:left="72" w:right="72"/>
              <w:outlineLvl w:val="1"/>
              <w:rPr>
                <w:rFonts w:ascii="Calibri" w:eastAsia="Times New Roman" w:hAnsi="Calibri" w:cs="Calibri"/>
                <w:b/>
                <w:kern w:val="0"/>
                <w:lang w:eastAsia="ja-JP"/>
                <w14:ligatures w14:val="none"/>
              </w:rPr>
            </w:pPr>
            <w:r w:rsidRPr="00FC609D">
              <w:rPr>
                <w:rFonts w:ascii="Calibri" w:eastAsia="Times New Roman" w:hAnsi="Calibri" w:cs="Calibri"/>
                <w:b/>
                <w:bCs/>
                <w:kern w:val="0"/>
                <w:lang w:eastAsia="ja-JP"/>
                <w14:ligatures w14:val="none"/>
              </w:rPr>
              <w:t xml:space="preserve">The following general education courses can be taken </w:t>
            </w:r>
            <w:r w:rsidRPr="00FC609D">
              <w:rPr>
                <w:rFonts w:ascii="Calibri" w:eastAsia="Times New Roman" w:hAnsi="Calibri" w:cs="Calibri"/>
                <w:b/>
                <w:bCs/>
                <w:kern w:val="0"/>
                <w:u w:val="single"/>
                <w:lang w:eastAsia="ja-JP"/>
                <w14:ligatures w14:val="none"/>
              </w:rPr>
              <w:t xml:space="preserve">prior </w:t>
            </w:r>
            <w:r w:rsidRPr="00FC609D">
              <w:rPr>
                <w:rFonts w:ascii="Calibri" w:eastAsia="Times New Roman" w:hAnsi="Calibri" w:cs="Calibri"/>
                <w:b/>
                <w:bCs/>
                <w:color w:val="44546A"/>
                <w:kern w:val="0"/>
                <w:lang w:eastAsia="ja-JP"/>
                <w14:ligatures w14:val="none"/>
              </w:rPr>
              <w:t xml:space="preserve">to </w:t>
            </w:r>
            <w:r w:rsidRPr="00FC609D">
              <w:rPr>
                <w:rFonts w:ascii="Calibri" w:eastAsia="Times New Roman" w:hAnsi="Calibri" w:cs="Calibri"/>
                <w:b/>
                <w:kern w:val="0"/>
                <w:lang w:eastAsia="ja-JP"/>
                <w14:ligatures w14:val="none"/>
              </w:rPr>
              <w:t xml:space="preserve">acceptance into the Practical Nursing Program: </w:t>
            </w:r>
          </w:p>
          <w:p w14:paraId="30EA27C5" w14:textId="77777777" w:rsidR="006A77E1" w:rsidRPr="00FC609D" w:rsidRDefault="006A77E1" w:rsidP="006A77E1">
            <w:pPr>
              <w:numPr>
                <w:ilvl w:val="0"/>
                <w:numId w:val="8"/>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SDV 100 College Success Skills (1)</w:t>
            </w:r>
          </w:p>
          <w:p w14:paraId="22048C22" w14:textId="77777777" w:rsidR="006A77E1" w:rsidRPr="00FC609D" w:rsidRDefault="006A77E1" w:rsidP="006A77E1">
            <w:pPr>
              <w:numPr>
                <w:ilvl w:val="0"/>
                <w:numId w:val="8"/>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ENG 111 College Composition I (3)</w:t>
            </w:r>
          </w:p>
          <w:p w14:paraId="2380A67B" w14:textId="77777777" w:rsidR="006A77E1" w:rsidRPr="00FC609D" w:rsidRDefault="006A77E1" w:rsidP="006A77E1">
            <w:pPr>
              <w:numPr>
                <w:ilvl w:val="0"/>
                <w:numId w:val="8"/>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PSY 230 Developmental Psychology (3)</w:t>
            </w:r>
          </w:p>
          <w:p w14:paraId="197F8405" w14:textId="77777777" w:rsidR="006A77E1" w:rsidRDefault="006A77E1" w:rsidP="006A77E1">
            <w:pPr>
              <w:numPr>
                <w:ilvl w:val="0"/>
                <w:numId w:val="8"/>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NAS 150 Human Biology (4)</w:t>
            </w:r>
          </w:p>
          <w:p w14:paraId="0E471071" w14:textId="77777777" w:rsidR="006A77E1" w:rsidRDefault="006A77E1" w:rsidP="00475CA9"/>
        </w:tc>
        <w:tc>
          <w:tcPr>
            <w:tcW w:w="5395" w:type="dxa"/>
          </w:tcPr>
          <w:p w14:paraId="36ABDAAE" w14:textId="77777777" w:rsidR="006A77E1" w:rsidRPr="00FC609D" w:rsidRDefault="006A77E1" w:rsidP="006A77E1">
            <w:pPr>
              <w:spacing w:before="60" w:after="60"/>
              <w:ind w:left="72" w:right="72"/>
              <w:outlineLvl w:val="1"/>
              <w:rPr>
                <w:rFonts w:ascii="Calibri" w:eastAsia="Times New Roman" w:hAnsi="Calibri" w:cs="Calibri"/>
                <w:b/>
                <w:kern w:val="0"/>
                <w:lang w:eastAsia="ja-JP"/>
                <w14:ligatures w14:val="none"/>
              </w:rPr>
            </w:pPr>
            <w:r w:rsidRPr="00FC609D">
              <w:rPr>
                <w:rFonts w:ascii="Calibri" w:eastAsia="Times New Roman" w:hAnsi="Calibri" w:cs="Calibri"/>
                <w:b/>
                <w:kern w:val="0"/>
                <w:lang w:eastAsia="ja-JP"/>
                <w14:ligatures w14:val="none"/>
              </w:rPr>
              <w:t xml:space="preserve">The following courses can only be taken </w:t>
            </w:r>
            <w:r w:rsidRPr="00FC609D">
              <w:rPr>
                <w:rFonts w:ascii="Calibri" w:eastAsia="Times New Roman" w:hAnsi="Calibri" w:cs="Calibri"/>
                <w:b/>
                <w:kern w:val="0"/>
                <w:u w:val="single"/>
                <w:lang w:eastAsia="ja-JP"/>
                <w14:ligatures w14:val="none"/>
              </w:rPr>
              <w:t>after</w:t>
            </w:r>
            <w:r w:rsidRPr="00FC609D">
              <w:rPr>
                <w:rFonts w:ascii="Calibri" w:eastAsia="Times New Roman" w:hAnsi="Calibri" w:cs="Calibri"/>
                <w:b/>
                <w:kern w:val="0"/>
                <w:lang w:eastAsia="ja-JP"/>
                <w14:ligatures w14:val="none"/>
              </w:rPr>
              <w:t xml:space="preserve"> acceptance into the Practical Nursing Program: </w:t>
            </w:r>
          </w:p>
          <w:p w14:paraId="79F11515" w14:textId="77777777" w:rsidR="006A77E1" w:rsidRPr="00FC609D" w:rsidRDefault="006A77E1" w:rsidP="006A77E1">
            <w:pPr>
              <w:numPr>
                <w:ilvl w:val="0"/>
                <w:numId w:val="9"/>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HLT 105 Cardiopulmonary Resuscitation (1)</w:t>
            </w:r>
          </w:p>
          <w:p w14:paraId="30C2B899" w14:textId="77777777" w:rsidR="006A77E1" w:rsidRPr="00FC609D" w:rsidRDefault="006A77E1" w:rsidP="006A77E1">
            <w:pPr>
              <w:numPr>
                <w:ilvl w:val="0"/>
                <w:numId w:val="9"/>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NUR 135 Drug Dosage Calculations (1)</w:t>
            </w:r>
          </w:p>
          <w:p w14:paraId="393083B3" w14:textId="77777777" w:rsidR="006A77E1" w:rsidRPr="00FC609D" w:rsidRDefault="006A77E1" w:rsidP="006A77E1">
            <w:pPr>
              <w:numPr>
                <w:ilvl w:val="0"/>
                <w:numId w:val="9"/>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PNE 161 Nursing in Health Changes 1 (7)</w:t>
            </w:r>
          </w:p>
          <w:p w14:paraId="153933C2" w14:textId="77777777" w:rsidR="006A77E1" w:rsidRDefault="006A77E1" w:rsidP="006A77E1">
            <w:pPr>
              <w:numPr>
                <w:ilvl w:val="0"/>
                <w:numId w:val="9"/>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PNE 162 Nursing in Health Changes II (10)</w:t>
            </w:r>
          </w:p>
          <w:p w14:paraId="4E836920" w14:textId="77777777" w:rsidR="006A77E1" w:rsidRPr="00FC609D" w:rsidRDefault="006A77E1" w:rsidP="006A77E1">
            <w:pPr>
              <w:numPr>
                <w:ilvl w:val="0"/>
                <w:numId w:val="9"/>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PNE 164 Nursing in Health Changes III (11)</w:t>
            </w:r>
          </w:p>
          <w:p w14:paraId="2264CDB0" w14:textId="77777777" w:rsidR="006A77E1" w:rsidRPr="00FC609D" w:rsidRDefault="006A77E1" w:rsidP="006A77E1">
            <w:pPr>
              <w:numPr>
                <w:ilvl w:val="0"/>
                <w:numId w:val="9"/>
              </w:numPr>
              <w:spacing w:before="60" w:after="60"/>
              <w:ind w:right="72"/>
              <w:outlineLvl w:val="1"/>
              <w:rPr>
                <w:rFonts w:ascii="Calibri" w:eastAsia="Times New Roman" w:hAnsi="Calibri" w:cs="Calibri"/>
                <w:kern w:val="0"/>
                <w:lang w:eastAsia="ja-JP"/>
                <w14:ligatures w14:val="none"/>
              </w:rPr>
            </w:pPr>
            <w:r w:rsidRPr="00FC609D">
              <w:rPr>
                <w:rFonts w:ascii="Calibri" w:eastAsia="Times New Roman" w:hAnsi="Calibri" w:cs="Calibri"/>
                <w:kern w:val="0"/>
                <w:lang w:eastAsia="ja-JP"/>
                <w14:ligatures w14:val="none"/>
              </w:rPr>
              <w:t>PNE 158 Mental Health &amp; Psychiatric Nursing (2)</w:t>
            </w:r>
          </w:p>
          <w:p w14:paraId="1033A358" w14:textId="77777777" w:rsidR="006A77E1" w:rsidRPr="00FC609D" w:rsidRDefault="006A77E1" w:rsidP="006A77E1">
            <w:pPr>
              <w:numPr>
                <w:ilvl w:val="0"/>
                <w:numId w:val="9"/>
              </w:numPr>
              <w:spacing w:line="259" w:lineRule="auto"/>
              <w:contextualSpacing/>
              <w:rPr>
                <w:rFonts w:ascii="Calibri" w:eastAsia="Calibri" w:hAnsi="Calibri" w:cs="Calibri"/>
                <w:kern w:val="0"/>
                <w:lang w:eastAsia="ja-JP"/>
                <w14:ligatures w14:val="none"/>
              </w:rPr>
            </w:pPr>
            <w:r w:rsidRPr="00FC609D">
              <w:rPr>
                <w:rFonts w:ascii="Calibri" w:eastAsia="Calibri" w:hAnsi="Calibri" w:cs="Calibri"/>
                <w:kern w:val="0"/>
                <w:lang w:eastAsia="ja-JP"/>
                <w14:ligatures w14:val="none"/>
              </w:rPr>
              <w:t>PNE 145 Trends in Practical Nursing (1)</w:t>
            </w:r>
          </w:p>
          <w:p w14:paraId="280E289C" w14:textId="77777777" w:rsidR="006A77E1" w:rsidRPr="00FC609D" w:rsidRDefault="006A77E1" w:rsidP="006A77E1">
            <w:pPr>
              <w:spacing w:before="60" w:after="60"/>
              <w:ind w:left="720" w:right="72"/>
              <w:outlineLvl w:val="1"/>
              <w:rPr>
                <w:rFonts w:ascii="Calibri" w:eastAsia="Times New Roman" w:hAnsi="Calibri" w:cs="Calibri"/>
                <w:kern w:val="0"/>
                <w:lang w:eastAsia="ja-JP"/>
                <w14:ligatures w14:val="none"/>
              </w:rPr>
            </w:pPr>
          </w:p>
          <w:p w14:paraId="574E7E84" w14:textId="77777777" w:rsidR="006A77E1" w:rsidRDefault="006A77E1" w:rsidP="00475CA9"/>
        </w:tc>
      </w:tr>
    </w:tbl>
    <w:p w14:paraId="637BC2D9" w14:textId="77777777" w:rsidR="00475CA9" w:rsidRDefault="00475CA9" w:rsidP="00475CA9"/>
    <w:p w14:paraId="04D0521C" w14:textId="3B5CE918" w:rsidR="003A581A" w:rsidRPr="00516415" w:rsidRDefault="003A581A" w:rsidP="00475CA9">
      <w:pPr>
        <w:rPr>
          <w:rFonts w:ascii="Calibri" w:hAnsi="Calibri" w:cs="Calibri"/>
        </w:rPr>
      </w:pPr>
      <w:r w:rsidRPr="00516415">
        <w:rPr>
          <w:rFonts w:ascii="Calibri" w:hAnsi="Calibri" w:cs="Calibri"/>
        </w:rPr>
        <w:t xml:space="preserve">The PN Program is a 1-year program with </w:t>
      </w:r>
      <w:r w:rsidR="000577B7" w:rsidRPr="00516415">
        <w:rPr>
          <w:rFonts w:ascii="Calibri" w:hAnsi="Calibri" w:cs="Calibri"/>
        </w:rPr>
        <w:t xml:space="preserve">3 sequential semesters (Summer, Fall and Spring). </w:t>
      </w:r>
    </w:p>
    <w:p w14:paraId="54FE81C0" w14:textId="4B86D2CE" w:rsidR="00D87CBD" w:rsidRPr="00D87CBD" w:rsidRDefault="00D87CBD" w:rsidP="00D87CBD">
      <w:pPr>
        <w:spacing w:after="0"/>
        <w:rPr>
          <w:rFonts w:ascii="Calibri" w:hAnsi="Calibri" w:cs="Calibri"/>
          <w:u w:val="single"/>
        </w:rPr>
      </w:pPr>
      <w:r w:rsidRPr="00D87CBD">
        <w:rPr>
          <w:rFonts w:ascii="Calibri" w:hAnsi="Calibri" w:cs="Calibri"/>
        </w:rPr>
        <w:t>For advising questions contact: Christy Lester, Healthcare Program Advisor</w:t>
      </w:r>
      <w:r w:rsidR="0064080D" w:rsidRPr="00516415">
        <w:rPr>
          <w:rFonts w:ascii="Calibri" w:hAnsi="Calibri" w:cs="Calibri"/>
        </w:rPr>
        <w:t xml:space="preserve">, at </w:t>
      </w:r>
      <w:hyperlink r:id="rId11" w:history="1">
        <w:r w:rsidRPr="00D87CBD">
          <w:rPr>
            <w:rStyle w:val="Hyperlink"/>
            <w:rFonts w:ascii="Calibri" w:hAnsi="Calibri" w:cs="Calibri"/>
          </w:rPr>
          <w:t>clester@patrickhenry.edu</w:t>
        </w:r>
      </w:hyperlink>
      <w:r w:rsidR="0064080D" w:rsidRPr="00516415">
        <w:rPr>
          <w:rFonts w:ascii="Calibri" w:hAnsi="Calibri" w:cs="Calibri"/>
        </w:rPr>
        <w:t xml:space="preserve"> or 276.656.5469. </w:t>
      </w:r>
    </w:p>
    <w:p w14:paraId="6C55D6BD" w14:textId="77777777" w:rsidR="000577B7" w:rsidRPr="00475CA9" w:rsidRDefault="000577B7" w:rsidP="00475CA9"/>
    <w:p w14:paraId="623555B7" w14:textId="77777777" w:rsidR="00F11D3B" w:rsidRPr="00CF5A15" w:rsidRDefault="00F11D3B" w:rsidP="00CF5A15">
      <w:pPr>
        <w:spacing w:after="0"/>
        <w:rPr>
          <w:rFonts w:ascii="Calibri" w:hAnsi="Calibri" w:cs="Calibri"/>
          <w:b/>
        </w:rPr>
      </w:pPr>
    </w:p>
    <w:p w14:paraId="29F79AB3" w14:textId="77777777" w:rsidR="00E824E2" w:rsidRPr="00FC609D" w:rsidRDefault="00E824E2" w:rsidP="006A0831">
      <w:pPr>
        <w:rPr>
          <w:lang w:eastAsia="ja-JP"/>
        </w:rPr>
      </w:pPr>
    </w:p>
    <w:p w14:paraId="00C5EDFD" w14:textId="77777777" w:rsidR="00E824E2" w:rsidRPr="00FC609D" w:rsidRDefault="00E824E2" w:rsidP="00E824E2">
      <w:pPr>
        <w:spacing w:before="60" w:after="60" w:line="240" w:lineRule="auto"/>
        <w:ind w:right="72"/>
        <w:outlineLvl w:val="1"/>
        <w:rPr>
          <w:rFonts w:ascii="Calibri" w:eastAsia="Times New Roman" w:hAnsi="Calibri" w:cs="Calibri"/>
          <w:kern w:val="0"/>
          <w:lang w:eastAsia="ja-JP"/>
          <w14:ligatures w14:val="none"/>
        </w:rPr>
      </w:pPr>
    </w:p>
    <w:p w14:paraId="47BE02B2" w14:textId="77777777" w:rsidR="00CF5A15" w:rsidRPr="00CF5A15" w:rsidRDefault="00CF5A15" w:rsidP="00CF5A15"/>
    <w:p w14:paraId="23F52CDB" w14:textId="77777777" w:rsidR="00390562" w:rsidRPr="00390562" w:rsidRDefault="00390562" w:rsidP="00390562"/>
    <w:sectPr w:rsidR="00390562" w:rsidRPr="00390562" w:rsidSect="00723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CF0"/>
    <w:multiLevelType w:val="hybridMultilevel"/>
    <w:tmpl w:val="C422D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615EE"/>
    <w:multiLevelType w:val="hybridMultilevel"/>
    <w:tmpl w:val="B4FA6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743D5"/>
    <w:multiLevelType w:val="hybridMultilevel"/>
    <w:tmpl w:val="E3864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052B2"/>
    <w:multiLevelType w:val="hybridMultilevel"/>
    <w:tmpl w:val="A9081BB0"/>
    <w:lvl w:ilvl="0" w:tplc="7E68E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B0343E"/>
    <w:multiLevelType w:val="hybridMultilevel"/>
    <w:tmpl w:val="F368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55EAF"/>
    <w:multiLevelType w:val="hybridMultilevel"/>
    <w:tmpl w:val="C518D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21F81"/>
    <w:multiLevelType w:val="hybridMultilevel"/>
    <w:tmpl w:val="E0223E1E"/>
    <w:lvl w:ilvl="0" w:tplc="D2B61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F6639F"/>
    <w:multiLevelType w:val="hybridMultilevel"/>
    <w:tmpl w:val="7F2C1ED6"/>
    <w:lvl w:ilvl="0" w:tplc="1A742D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D408E1"/>
    <w:multiLevelType w:val="hybridMultilevel"/>
    <w:tmpl w:val="1BA61B1E"/>
    <w:lvl w:ilvl="0" w:tplc="307C7D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51628"/>
    <w:multiLevelType w:val="hybridMultilevel"/>
    <w:tmpl w:val="E4B23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733349">
    <w:abstractNumId w:val="8"/>
  </w:num>
  <w:num w:numId="2" w16cid:durableId="646936342">
    <w:abstractNumId w:val="6"/>
  </w:num>
  <w:num w:numId="3" w16cid:durableId="1059090450">
    <w:abstractNumId w:val="3"/>
  </w:num>
  <w:num w:numId="4" w16cid:durableId="942614144">
    <w:abstractNumId w:val="1"/>
  </w:num>
  <w:num w:numId="5" w16cid:durableId="62994183">
    <w:abstractNumId w:val="4"/>
  </w:num>
  <w:num w:numId="6" w16cid:durableId="1950621446">
    <w:abstractNumId w:val="5"/>
  </w:num>
  <w:num w:numId="7" w16cid:durableId="88233692">
    <w:abstractNumId w:val="7"/>
  </w:num>
  <w:num w:numId="8" w16cid:durableId="428507099">
    <w:abstractNumId w:val="0"/>
  </w:num>
  <w:num w:numId="9" w16cid:durableId="173618841">
    <w:abstractNumId w:val="2"/>
  </w:num>
  <w:num w:numId="10" w16cid:durableId="969164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62"/>
    <w:rsid w:val="000577B7"/>
    <w:rsid w:val="0013377B"/>
    <w:rsid w:val="001521BD"/>
    <w:rsid w:val="001E2FDB"/>
    <w:rsid w:val="002C00AF"/>
    <w:rsid w:val="00390562"/>
    <w:rsid w:val="003A581A"/>
    <w:rsid w:val="004427DC"/>
    <w:rsid w:val="004475B7"/>
    <w:rsid w:val="00456791"/>
    <w:rsid w:val="00465BA2"/>
    <w:rsid w:val="00475CA9"/>
    <w:rsid w:val="004E17D3"/>
    <w:rsid w:val="00516415"/>
    <w:rsid w:val="00517288"/>
    <w:rsid w:val="00555ADF"/>
    <w:rsid w:val="00560E2D"/>
    <w:rsid w:val="00620268"/>
    <w:rsid w:val="00625718"/>
    <w:rsid w:val="0064080D"/>
    <w:rsid w:val="006A0831"/>
    <w:rsid w:val="006A77E1"/>
    <w:rsid w:val="00711B57"/>
    <w:rsid w:val="007231D6"/>
    <w:rsid w:val="00896B24"/>
    <w:rsid w:val="0091368C"/>
    <w:rsid w:val="00A37B30"/>
    <w:rsid w:val="00B13CFF"/>
    <w:rsid w:val="00B534CA"/>
    <w:rsid w:val="00BF3E20"/>
    <w:rsid w:val="00C27C98"/>
    <w:rsid w:val="00C62E89"/>
    <w:rsid w:val="00CF5A15"/>
    <w:rsid w:val="00D006FE"/>
    <w:rsid w:val="00D6000B"/>
    <w:rsid w:val="00D87CBD"/>
    <w:rsid w:val="00DE447C"/>
    <w:rsid w:val="00E3597C"/>
    <w:rsid w:val="00E824E2"/>
    <w:rsid w:val="00F11D3B"/>
    <w:rsid w:val="00F121B4"/>
    <w:rsid w:val="00F64D02"/>
    <w:rsid w:val="00FC609D"/>
    <w:rsid w:val="00FF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C60B"/>
  <w15:chartTrackingRefBased/>
  <w15:docId w15:val="{084FB135-80B0-4D31-97D5-688E785F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0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0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562"/>
    <w:rPr>
      <w:rFonts w:eastAsiaTheme="majorEastAsia" w:cstheme="majorBidi"/>
      <w:color w:val="272727" w:themeColor="text1" w:themeTint="D8"/>
    </w:rPr>
  </w:style>
  <w:style w:type="paragraph" w:styleId="Title">
    <w:name w:val="Title"/>
    <w:basedOn w:val="Normal"/>
    <w:next w:val="Normal"/>
    <w:link w:val="TitleChar"/>
    <w:uiPriority w:val="10"/>
    <w:qFormat/>
    <w:rsid w:val="00390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562"/>
    <w:pPr>
      <w:spacing w:before="160"/>
      <w:jc w:val="center"/>
    </w:pPr>
    <w:rPr>
      <w:i/>
      <w:iCs/>
      <w:color w:val="404040" w:themeColor="text1" w:themeTint="BF"/>
    </w:rPr>
  </w:style>
  <w:style w:type="character" w:customStyle="1" w:styleId="QuoteChar">
    <w:name w:val="Quote Char"/>
    <w:basedOn w:val="DefaultParagraphFont"/>
    <w:link w:val="Quote"/>
    <w:uiPriority w:val="29"/>
    <w:rsid w:val="00390562"/>
    <w:rPr>
      <w:i/>
      <w:iCs/>
      <w:color w:val="404040" w:themeColor="text1" w:themeTint="BF"/>
    </w:rPr>
  </w:style>
  <w:style w:type="paragraph" w:styleId="ListParagraph">
    <w:name w:val="List Paragraph"/>
    <w:basedOn w:val="Normal"/>
    <w:uiPriority w:val="34"/>
    <w:qFormat/>
    <w:rsid w:val="00390562"/>
    <w:pPr>
      <w:ind w:left="720"/>
      <w:contextualSpacing/>
    </w:pPr>
  </w:style>
  <w:style w:type="character" w:styleId="IntenseEmphasis">
    <w:name w:val="Intense Emphasis"/>
    <w:basedOn w:val="DefaultParagraphFont"/>
    <w:uiPriority w:val="21"/>
    <w:qFormat/>
    <w:rsid w:val="00390562"/>
    <w:rPr>
      <w:i/>
      <w:iCs/>
      <w:color w:val="0F4761" w:themeColor="accent1" w:themeShade="BF"/>
    </w:rPr>
  </w:style>
  <w:style w:type="paragraph" w:styleId="IntenseQuote">
    <w:name w:val="Intense Quote"/>
    <w:basedOn w:val="Normal"/>
    <w:next w:val="Normal"/>
    <w:link w:val="IntenseQuoteChar"/>
    <w:uiPriority w:val="30"/>
    <w:qFormat/>
    <w:rsid w:val="00390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562"/>
    <w:rPr>
      <w:i/>
      <w:iCs/>
      <w:color w:val="0F4761" w:themeColor="accent1" w:themeShade="BF"/>
    </w:rPr>
  </w:style>
  <w:style w:type="character" w:styleId="IntenseReference">
    <w:name w:val="Intense Reference"/>
    <w:basedOn w:val="DefaultParagraphFont"/>
    <w:uiPriority w:val="32"/>
    <w:qFormat/>
    <w:rsid w:val="00390562"/>
    <w:rPr>
      <w:b/>
      <w:bCs/>
      <w:smallCaps/>
      <w:color w:val="0F4761" w:themeColor="accent1" w:themeShade="BF"/>
      <w:spacing w:val="5"/>
    </w:rPr>
  </w:style>
  <w:style w:type="character" w:styleId="Hyperlink">
    <w:name w:val="Hyperlink"/>
    <w:basedOn w:val="DefaultParagraphFont"/>
    <w:uiPriority w:val="99"/>
    <w:unhideWhenUsed/>
    <w:rsid w:val="00390562"/>
    <w:rPr>
      <w:color w:val="467886" w:themeColor="hyperlink"/>
      <w:u w:val="single"/>
    </w:rPr>
  </w:style>
  <w:style w:type="character" w:styleId="UnresolvedMention">
    <w:name w:val="Unresolved Mention"/>
    <w:basedOn w:val="DefaultParagraphFont"/>
    <w:uiPriority w:val="99"/>
    <w:semiHidden/>
    <w:unhideWhenUsed/>
    <w:rsid w:val="00390562"/>
    <w:rPr>
      <w:color w:val="605E5C"/>
      <w:shd w:val="clear" w:color="auto" w:fill="E1DFDD"/>
    </w:rPr>
  </w:style>
  <w:style w:type="table" w:styleId="TableGrid">
    <w:name w:val="Table Grid"/>
    <w:basedOn w:val="TableNormal"/>
    <w:uiPriority w:val="39"/>
    <w:rsid w:val="0062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ields@patrickhenry.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chme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patrickhenry.edu" TargetMode="External"/><Relationship Id="rId11" Type="http://schemas.openxmlformats.org/officeDocument/2006/relationships/hyperlink" Target="mailto:clester@patrickhenry.edu" TargetMode="External"/><Relationship Id="rId5" Type="http://schemas.openxmlformats.org/officeDocument/2006/relationships/hyperlink" Target="https://www.patrickhenry.edu/programs-courses/health-careers/" TargetMode="External"/><Relationship Id="rId10" Type="http://schemas.openxmlformats.org/officeDocument/2006/relationships/hyperlink" Target="https://www.dhp.virginia.gov/Boards/Nursing" TargetMode="External"/><Relationship Id="rId4" Type="http://schemas.openxmlformats.org/officeDocument/2006/relationships/webSettings" Target="webSettings.xml"/><Relationship Id="rId9" Type="http://schemas.openxmlformats.org/officeDocument/2006/relationships/hyperlink" Target="mailto:admissions@patrickhen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1085</Words>
  <Characters>5777</Characters>
  <Application>Microsoft Office Word</Application>
  <DocSecurity>0</DocSecurity>
  <Lines>131</Lines>
  <Paragraphs>72</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Lester</dc:creator>
  <cp:keywords/>
  <dc:description/>
  <cp:lastModifiedBy>Christy Lester</cp:lastModifiedBy>
  <cp:revision>9</cp:revision>
  <cp:lastPrinted>2026-03-13T19:37:00Z</cp:lastPrinted>
  <dcterms:created xsi:type="dcterms:W3CDTF">2026-03-13T19:26:00Z</dcterms:created>
  <dcterms:modified xsi:type="dcterms:W3CDTF">2026-03-13T19:38:00Z</dcterms:modified>
</cp:coreProperties>
</file>