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98"/>
        <w:gridCol w:w="2044"/>
        <w:gridCol w:w="1561"/>
        <w:gridCol w:w="1093"/>
        <w:gridCol w:w="1328"/>
        <w:gridCol w:w="1617"/>
        <w:gridCol w:w="1913"/>
        <w:gridCol w:w="1896"/>
      </w:tblGrid>
      <w:tr w:rsidR="00074358" w:rsidRPr="00763184" w14:paraId="0724E907" w14:textId="77777777" w:rsidTr="00401FD2">
        <w:trPr>
          <w:trHeight w:val="560"/>
        </w:trPr>
        <w:tc>
          <w:tcPr>
            <w:tcW w:w="1541" w:type="dxa"/>
            <w:vMerge w:val="restart"/>
            <w:shd w:val="clear" w:color="auto" w:fill="B2A1C7" w:themeFill="accent4" w:themeFillTint="99"/>
          </w:tcPr>
          <w:p w14:paraId="1A8B6298" w14:textId="77777777" w:rsidR="00AB4D61" w:rsidRPr="00EC11B8" w:rsidRDefault="00AB4D61" w:rsidP="00940317">
            <w:pPr>
              <w:jc w:val="center"/>
              <w:rPr>
                <w:rFonts w:ascii="Arial" w:hAnsi="Arial" w:cs="Arial"/>
                <w:b/>
                <w:sz w:val="24"/>
                <w:szCs w:val="24"/>
              </w:rPr>
            </w:pPr>
            <w:r w:rsidRPr="00EC11B8">
              <w:rPr>
                <w:rFonts w:ascii="Arial" w:hAnsi="Arial" w:cs="Arial"/>
                <w:b/>
                <w:sz w:val="24"/>
                <w:szCs w:val="24"/>
              </w:rPr>
              <w:t>Course Number</w:t>
            </w:r>
          </w:p>
        </w:tc>
        <w:tc>
          <w:tcPr>
            <w:tcW w:w="1887" w:type="dxa"/>
            <w:vMerge w:val="restart"/>
            <w:shd w:val="clear" w:color="auto" w:fill="B2A1C7" w:themeFill="accent4" w:themeFillTint="99"/>
          </w:tcPr>
          <w:p w14:paraId="70521837" w14:textId="77777777" w:rsidR="00AB4D61" w:rsidRPr="00EC11B8" w:rsidRDefault="00AB4D61" w:rsidP="00940317">
            <w:pPr>
              <w:jc w:val="center"/>
              <w:rPr>
                <w:rFonts w:ascii="Arial" w:hAnsi="Arial" w:cs="Arial"/>
                <w:b/>
                <w:sz w:val="24"/>
                <w:szCs w:val="24"/>
              </w:rPr>
            </w:pPr>
            <w:r w:rsidRPr="00EC11B8">
              <w:rPr>
                <w:rFonts w:ascii="Arial" w:hAnsi="Arial" w:cs="Arial"/>
                <w:b/>
                <w:sz w:val="24"/>
                <w:szCs w:val="24"/>
              </w:rPr>
              <w:t>Course Name</w:t>
            </w:r>
          </w:p>
        </w:tc>
        <w:tc>
          <w:tcPr>
            <w:tcW w:w="1573" w:type="dxa"/>
            <w:vMerge w:val="restart"/>
            <w:shd w:val="clear" w:color="auto" w:fill="B2A1C7" w:themeFill="accent4" w:themeFillTint="99"/>
          </w:tcPr>
          <w:p w14:paraId="1877DC43" w14:textId="77777777" w:rsidR="00AB4D61" w:rsidRPr="00EC11B8" w:rsidRDefault="00AB4D61" w:rsidP="00940317">
            <w:pPr>
              <w:jc w:val="center"/>
              <w:rPr>
                <w:rFonts w:ascii="Arial" w:hAnsi="Arial" w:cs="Arial"/>
                <w:b/>
                <w:sz w:val="24"/>
                <w:szCs w:val="24"/>
              </w:rPr>
            </w:pPr>
            <w:r w:rsidRPr="00EC11B8">
              <w:rPr>
                <w:rFonts w:ascii="Arial" w:hAnsi="Arial" w:cs="Arial"/>
                <w:b/>
                <w:sz w:val="24"/>
                <w:szCs w:val="24"/>
              </w:rPr>
              <w:t>Didactic instruction hours</w:t>
            </w:r>
          </w:p>
        </w:tc>
        <w:tc>
          <w:tcPr>
            <w:tcW w:w="2478" w:type="dxa"/>
            <w:gridSpan w:val="2"/>
            <w:shd w:val="clear" w:color="auto" w:fill="B2A1C7" w:themeFill="accent4" w:themeFillTint="99"/>
          </w:tcPr>
          <w:p w14:paraId="4949A791" w14:textId="77777777" w:rsidR="00AB4D61" w:rsidRPr="00EC11B8" w:rsidRDefault="00AB4D61" w:rsidP="00940317">
            <w:pPr>
              <w:jc w:val="center"/>
              <w:rPr>
                <w:rFonts w:ascii="Arial" w:hAnsi="Arial" w:cs="Arial"/>
                <w:b/>
                <w:sz w:val="24"/>
                <w:szCs w:val="24"/>
              </w:rPr>
            </w:pPr>
            <w:r w:rsidRPr="00EC11B8">
              <w:rPr>
                <w:rFonts w:ascii="Arial" w:hAnsi="Arial" w:cs="Arial"/>
                <w:b/>
                <w:sz w:val="24"/>
                <w:szCs w:val="24"/>
              </w:rPr>
              <w:t>Skills acquisition</w:t>
            </w:r>
          </w:p>
          <w:p w14:paraId="29AE4C7B" w14:textId="77777777" w:rsidR="00AB4D61" w:rsidRPr="00EC11B8" w:rsidRDefault="00AB4D61" w:rsidP="00940317">
            <w:pPr>
              <w:jc w:val="center"/>
              <w:rPr>
                <w:rFonts w:ascii="Arial" w:hAnsi="Arial" w:cs="Arial"/>
                <w:b/>
                <w:sz w:val="24"/>
                <w:szCs w:val="24"/>
              </w:rPr>
            </w:pPr>
            <w:r w:rsidRPr="00EC11B8">
              <w:rPr>
                <w:rFonts w:ascii="Arial" w:hAnsi="Arial" w:cs="Arial"/>
                <w:b/>
                <w:sz w:val="24"/>
                <w:szCs w:val="24"/>
              </w:rPr>
              <w:t>hours</w:t>
            </w:r>
          </w:p>
          <w:p w14:paraId="1EB8C641" w14:textId="77777777" w:rsidR="00AB4D61" w:rsidRPr="00EC11B8" w:rsidRDefault="00AB4D61" w:rsidP="00940317">
            <w:pPr>
              <w:jc w:val="center"/>
              <w:rPr>
                <w:rFonts w:ascii="Arial" w:hAnsi="Arial" w:cs="Arial"/>
                <w:b/>
                <w:sz w:val="24"/>
                <w:szCs w:val="24"/>
              </w:rPr>
            </w:pPr>
          </w:p>
        </w:tc>
        <w:tc>
          <w:tcPr>
            <w:tcW w:w="1435" w:type="dxa"/>
            <w:vMerge w:val="restart"/>
            <w:shd w:val="clear" w:color="auto" w:fill="B2A1C7" w:themeFill="accent4" w:themeFillTint="99"/>
          </w:tcPr>
          <w:p w14:paraId="319A6E9A" w14:textId="77777777" w:rsidR="00AB4D61" w:rsidRPr="00EC11B8" w:rsidRDefault="00AB4D61" w:rsidP="00940317">
            <w:pPr>
              <w:jc w:val="center"/>
              <w:rPr>
                <w:rFonts w:ascii="Arial" w:hAnsi="Arial" w:cs="Arial"/>
                <w:b/>
                <w:sz w:val="24"/>
                <w:szCs w:val="24"/>
              </w:rPr>
            </w:pPr>
            <w:r w:rsidRPr="00EC11B8">
              <w:rPr>
                <w:rFonts w:ascii="Arial" w:hAnsi="Arial" w:cs="Arial"/>
                <w:b/>
                <w:sz w:val="24"/>
                <w:szCs w:val="24"/>
              </w:rPr>
              <w:t>Observation Experience hours</w:t>
            </w:r>
          </w:p>
        </w:tc>
        <w:tc>
          <w:tcPr>
            <w:tcW w:w="1940" w:type="dxa"/>
            <w:vMerge w:val="restart"/>
            <w:shd w:val="clear" w:color="auto" w:fill="B2A1C7" w:themeFill="accent4" w:themeFillTint="99"/>
          </w:tcPr>
          <w:p w14:paraId="0D68EA9F" w14:textId="3347337C" w:rsidR="00AB4D61" w:rsidRPr="00EC11B8" w:rsidRDefault="00AB4D61" w:rsidP="00940317">
            <w:pPr>
              <w:jc w:val="center"/>
              <w:rPr>
                <w:rFonts w:ascii="Arial" w:hAnsi="Arial" w:cs="Arial"/>
                <w:b/>
                <w:sz w:val="24"/>
                <w:szCs w:val="24"/>
              </w:rPr>
            </w:pPr>
            <w:r w:rsidRPr="00EC11B8">
              <w:rPr>
                <w:rFonts w:ascii="Arial" w:hAnsi="Arial" w:cs="Arial"/>
                <w:b/>
                <w:sz w:val="24"/>
                <w:szCs w:val="24"/>
              </w:rPr>
              <w:t>Simulation in lieu of direct clinical hours</w:t>
            </w:r>
          </w:p>
          <w:p w14:paraId="0C91CC43" w14:textId="67E5D000" w:rsidR="00921E75" w:rsidRPr="00EC11B8" w:rsidRDefault="00921E75" w:rsidP="00940317">
            <w:pPr>
              <w:jc w:val="center"/>
              <w:rPr>
                <w:rFonts w:ascii="Arial" w:hAnsi="Arial" w:cs="Arial"/>
                <w:b/>
                <w:i/>
                <w:iCs/>
                <w:sz w:val="24"/>
                <w:szCs w:val="24"/>
              </w:rPr>
            </w:pPr>
            <w:r w:rsidRPr="00EC11B8">
              <w:rPr>
                <w:rFonts w:ascii="Arial" w:hAnsi="Arial" w:cs="Arial"/>
                <w:b/>
                <w:i/>
                <w:iCs/>
                <w:sz w:val="24"/>
                <w:szCs w:val="24"/>
              </w:rPr>
              <w:t>(</w:t>
            </w:r>
            <w:r w:rsidRPr="004C42E6">
              <w:rPr>
                <w:rFonts w:ascii="Arial" w:hAnsi="Arial" w:cs="Arial"/>
                <w:bCs/>
                <w:sz w:val="24"/>
                <w:szCs w:val="24"/>
              </w:rPr>
              <w:t>If integrated course, specify hours for each content area</w:t>
            </w:r>
            <w:r w:rsidRPr="00EC11B8">
              <w:rPr>
                <w:rFonts w:ascii="Arial" w:hAnsi="Arial" w:cs="Arial"/>
                <w:b/>
                <w:i/>
                <w:iCs/>
                <w:sz w:val="24"/>
                <w:szCs w:val="24"/>
              </w:rPr>
              <w:t>)</w:t>
            </w:r>
          </w:p>
        </w:tc>
        <w:tc>
          <w:tcPr>
            <w:tcW w:w="1921" w:type="dxa"/>
            <w:vMerge w:val="restart"/>
            <w:shd w:val="clear" w:color="auto" w:fill="B2A1C7" w:themeFill="accent4" w:themeFillTint="99"/>
          </w:tcPr>
          <w:p w14:paraId="09B2EE5C" w14:textId="4D8ED824" w:rsidR="00AB4D61" w:rsidRPr="004C42E6" w:rsidRDefault="00AB4D61" w:rsidP="00940317">
            <w:pPr>
              <w:jc w:val="center"/>
              <w:rPr>
                <w:rFonts w:ascii="Arial" w:hAnsi="Arial" w:cs="Arial"/>
                <w:b/>
                <w:sz w:val="24"/>
                <w:szCs w:val="24"/>
                <w:vertAlign w:val="superscript"/>
              </w:rPr>
            </w:pPr>
            <w:r w:rsidRPr="00EC11B8">
              <w:rPr>
                <w:rFonts w:ascii="Arial" w:hAnsi="Arial" w:cs="Arial"/>
                <w:b/>
                <w:sz w:val="24"/>
                <w:szCs w:val="24"/>
              </w:rPr>
              <w:t>Direct client care hours</w:t>
            </w:r>
            <w:r w:rsidR="004C42E6">
              <w:rPr>
                <w:rFonts w:ascii="Arial" w:hAnsi="Arial" w:cs="Arial"/>
                <w:b/>
                <w:sz w:val="24"/>
                <w:szCs w:val="24"/>
                <w:vertAlign w:val="superscript"/>
              </w:rPr>
              <w:t>1</w:t>
            </w:r>
          </w:p>
          <w:p w14:paraId="5055D04D" w14:textId="15C8BD61" w:rsidR="00921E75" w:rsidRPr="00EC11B8" w:rsidRDefault="00921E75" w:rsidP="00940317">
            <w:pPr>
              <w:jc w:val="center"/>
              <w:rPr>
                <w:rFonts w:ascii="Arial" w:hAnsi="Arial" w:cs="Arial"/>
                <w:b/>
                <w:i/>
                <w:iCs/>
                <w:sz w:val="24"/>
                <w:szCs w:val="24"/>
              </w:rPr>
            </w:pPr>
            <w:r w:rsidRPr="00EC11B8">
              <w:rPr>
                <w:rFonts w:ascii="Arial" w:hAnsi="Arial" w:cs="Arial"/>
                <w:b/>
                <w:i/>
                <w:iCs/>
                <w:sz w:val="24"/>
                <w:szCs w:val="24"/>
              </w:rPr>
              <w:t>(</w:t>
            </w:r>
            <w:r w:rsidRPr="004C42E6">
              <w:rPr>
                <w:rFonts w:ascii="Arial" w:hAnsi="Arial" w:cs="Arial"/>
                <w:bCs/>
                <w:i/>
                <w:iCs/>
                <w:sz w:val="24"/>
                <w:szCs w:val="24"/>
              </w:rPr>
              <w:t>If integrated course, specify hours for each content area</w:t>
            </w:r>
            <w:r w:rsidRPr="00EC11B8">
              <w:rPr>
                <w:rFonts w:ascii="Arial" w:hAnsi="Arial" w:cs="Arial"/>
                <w:b/>
                <w:i/>
                <w:iCs/>
                <w:sz w:val="24"/>
                <w:szCs w:val="24"/>
              </w:rPr>
              <w:t>)</w:t>
            </w:r>
          </w:p>
        </w:tc>
      </w:tr>
      <w:tr w:rsidR="00074358" w:rsidRPr="00763184" w14:paraId="0B18E714" w14:textId="77777777" w:rsidTr="00401FD2">
        <w:trPr>
          <w:trHeight w:val="559"/>
        </w:trPr>
        <w:tc>
          <w:tcPr>
            <w:tcW w:w="1541" w:type="dxa"/>
            <w:vMerge/>
            <w:shd w:val="clear" w:color="auto" w:fill="A6A6A6" w:themeFill="background1" w:themeFillShade="A6"/>
          </w:tcPr>
          <w:p w14:paraId="2E0C56DC" w14:textId="77777777" w:rsidR="00AB4D61" w:rsidRPr="00763184" w:rsidRDefault="00AB4D61" w:rsidP="00AB4D61">
            <w:pPr>
              <w:jc w:val="center"/>
              <w:rPr>
                <w:rFonts w:ascii="Calibri Light" w:hAnsi="Calibri Light" w:cs="Calibri Light"/>
                <w:b/>
                <w:sz w:val="24"/>
                <w:szCs w:val="24"/>
              </w:rPr>
            </w:pPr>
          </w:p>
        </w:tc>
        <w:tc>
          <w:tcPr>
            <w:tcW w:w="1887" w:type="dxa"/>
            <w:vMerge/>
            <w:shd w:val="clear" w:color="auto" w:fill="A6A6A6" w:themeFill="background1" w:themeFillShade="A6"/>
          </w:tcPr>
          <w:p w14:paraId="2A6CFAEF" w14:textId="77777777" w:rsidR="00AB4D61" w:rsidRPr="00763184" w:rsidRDefault="00AB4D61" w:rsidP="00AB4D61">
            <w:pPr>
              <w:jc w:val="center"/>
              <w:rPr>
                <w:rFonts w:ascii="Calibri Light" w:hAnsi="Calibri Light" w:cs="Calibri Light"/>
                <w:b/>
                <w:sz w:val="24"/>
                <w:szCs w:val="24"/>
              </w:rPr>
            </w:pPr>
          </w:p>
        </w:tc>
        <w:tc>
          <w:tcPr>
            <w:tcW w:w="1573" w:type="dxa"/>
            <w:vMerge/>
            <w:shd w:val="clear" w:color="auto" w:fill="A6A6A6" w:themeFill="background1" w:themeFillShade="A6"/>
          </w:tcPr>
          <w:p w14:paraId="31E36177" w14:textId="77777777" w:rsidR="00AB4D61" w:rsidRPr="00763184" w:rsidRDefault="00AB4D61" w:rsidP="00AB4D61">
            <w:pPr>
              <w:jc w:val="center"/>
              <w:rPr>
                <w:rFonts w:ascii="Calibri Light" w:hAnsi="Calibri Light" w:cs="Calibri Light"/>
                <w:b/>
                <w:sz w:val="24"/>
                <w:szCs w:val="24"/>
              </w:rPr>
            </w:pPr>
          </w:p>
        </w:tc>
        <w:tc>
          <w:tcPr>
            <w:tcW w:w="1140" w:type="dxa"/>
            <w:shd w:val="clear" w:color="auto" w:fill="CCC0D9" w:themeFill="accent4" w:themeFillTint="66"/>
          </w:tcPr>
          <w:p w14:paraId="7B1EE65F" w14:textId="77777777" w:rsidR="00AB4D61" w:rsidRPr="00763184" w:rsidRDefault="00AB4D61" w:rsidP="00AB4D61">
            <w:pPr>
              <w:jc w:val="center"/>
              <w:rPr>
                <w:rFonts w:ascii="Calibri Light" w:hAnsi="Calibri Light" w:cs="Calibri Light"/>
                <w:sz w:val="24"/>
                <w:szCs w:val="24"/>
              </w:rPr>
            </w:pPr>
            <w:r w:rsidRPr="00763184">
              <w:rPr>
                <w:rFonts w:ascii="Calibri Light" w:hAnsi="Calibri Light" w:cs="Calibri Light"/>
                <w:sz w:val="24"/>
                <w:szCs w:val="24"/>
              </w:rPr>
              <w:t>Skills Lab</w:t>
            </w:r>
          </w:p>
        </w:tc>
        <w:tc>
          <w:tcPr>
            <w:tcW w:w="1338" w:type="dxa"/>
            <w:shd w:val="clear" w:color="auto" w:fill="CCC0D9" w:themeFill="accent4" w:themeFillTint="66"/>
          </w:tcPr>
          <w:p w14:paraId="6B78CA0A" w14:textId="77777777" w:rsidR="00AB4D61" w:rsidRPr="00763184" w:rsidRDefault="00AB4D61" w:rsidP="00AB4D61">
            <w:pPr>
              <w:jc w:val="center"/>
              <w:rPr>
                <w:rFonts w:ascii="Calibri Light" w:hAnsi="Calibri Light" w:cs="Calibri Light"/>
                <w:sz w:val="24"/>
                <w:szCs w:val="24"/>
              </w:rPr>
            </w:pPr>
            <w:r w:rsidRPr="00763184">
              <w:rPr>
                <w:rFonts w:ascii="Calibri Light" w:hAnsi="Calibri Light" w:cs="Calibri Light"/>
                <w:sz w:val="24"/>
                <w:szCs w:val="24"/>
              </w:rPr>
              <w:t>Simulation</w:t>
            </w:r>
          </w:p>
        </w:tc>
        <w:tc>
          <w:tcPr>
            <w:tcW w:w="1435" w:type="dxa"/>
            <w:vMerge/>
            <w:shd w:val="clear" w:color="auto" w:fill="A6A6A6" w:themeFill="background1" w:themeFillShade="A6"/>
          </w:tcPr>
          <w:p w14:paraId="13EBC178" w14:textId="77777777" w:rsidR="00AB4D61" w:rsidRPr="00763184" w:rsidRDefault="00AB4D61" w:rsidP="00AB4D61">
            <w:pPr>
              <w:jc w:val="center"/>
              <w:rPr>
                <w:rFonts w:ascii="Calibri Light" w:hAnsi="Calibri Light" w:cs="Calibri Light"/>
                <w:b/>
                <w:sz w:val="24"/>
                <w:szCs w:val="24"/>
              </w:rPr>
            </w:pPr>
          </w:p>
        </w:tc>
        <w:tc>
          <w:tcPr>
            <w:tcW w:w="1940" w:type="dxa"/>
            <w:vMerge/>
            <w:shd w:val="clear" w:color="auto" w:fill="A6A6A6" w:themeFill="background1" w:themeFillShade="A6"/>
          </w:tcPr>
          <w:p w14:paraId="5669D85B" w14:textId="77777777" w:rsidR="00AB4D61" w:rsidRPr="00763184" w:rsidRDefault="00AB4D61" w:rsidP="00AB4D61">
            <w:pPr>
              <w:jc w:val="center"/>
              <w:rPr>
                <w:rFonts w:ascii="Calibri Light" w:hAnsi="Calibri Light" w:cs="Calibri Light"/>
                <w:b/>
                <w:sz w:val="24"/>
                <w:szCs w:val="24"/>
              </w:rPr>
            </w:pPr>
          </w:p>
        </w:tc>
        <w:tc>
          <w:tcPr>
            <w:tcW w:w="1921" w:type="dxa"/>
            <w:vMerge/>
            <w:shd w:val="clear" w:color="auto" w:fill="A6A6A6" w:themeFill="background1" w:themeFillShade="A6"/>
          </w:tcPr>
          <w:p w14:paraId="359E0B01" w14:textId="77777777" w:rsidR="00AB4D61" w:rsidRPr="00763184" w:rsidRDefault="00AB4D61" w:rsidP="00AB4D61">
            <w:pPr>
              <w:jc w:val="center"/>
              <w:rPr>
                <w:rFonts w:ascii="Calibri Light" w:hAnsi="Calibri Light" w:cs="Calibri Light"/>
                <w:b/>
                <w:sz w:val="24"/>
                <w:szCs w:val="24"/>
              </w:rPr>
            </w:pPr>
          </w:p>
        </w:tc>
      </w:tr>
      <w:tr w:rsidR="00074358" w:rsidRPr="00763184" w14:paraId="4FA20165" w14:textId="77777777" w:rsidTr="00401FD2">
        <w:tc>
          <w:tcPr>
            <w:tcW w:w="1541" w:type="dxa"/>
            <w:shd w:val="clear" w:color="auto" w:fill="808080" w:themeFill="background1" w:themeFillShade="80"/>
          </w:tcPr>
          <w:p w14:paraId="2ED2F399" w14:textId="23619BF8" w:rsidR="00921E75" w:rsidRPr="00763184" w:rsidRDefault="00921E75" w:rsidP="00940317">
            <w:pPr>
              <w:jc w:val="center"/>
              <w:rPr>
                <w:rFonts w:ascii="Calibri Light" w:hAnsi="Calibri Light" w:cs="Calibri Light"/>
                <w:sz w:val="24"/>
                <w:szCs w:val="24"/>
              </w:rPr>
            </w:pPr>
          </w:p>
        </w:tc>
        <w:tc>
          <w:tcPr>
            <w:tcW w:w="1887" w:type="dxa"/>
            <w:shd w:val="clear" w:color="auto" w:fill="808080" w:themeFill="background1" w:themeFillShade="80"/>
          </w:tcPr>
          <w:p w14:paraId="6DD8038E" w14:textId="23B9A0FC" w:rsidR="00940317" w:rsidRPr="00763184" w:rsidRDefault="00940317" w:rsidP="00921E75">
            <w:pPr>
              <w:tabs>
                <w:tab w:val="left" w:pos="330"/>
                <w:tab w:val="center" w:pos="701"/>
              </w:tabs>
              <w:rPr>
                <w:rFonts w:ascii="Calibri Light" w:hAnsi="Calibri Light" w:cs="Calibri Light"/>
                <w:sz w:val="24"/>
                <w:szCs w:val="24"/>
              </w:rPr>
            </w:pPr>
          </w:p>
        </w:tc>
        <w:tc>
          <w:tcPr>
            <w:tcW w:w="1573" w:type="dxa"/>
            <w:shd w:val="clear" w:color="auto" w:fill="808080" w:themeFill="background1" w:themeFillShade="80"/>
          </w:tcPr>
          <w:p w14:paraId="130D49A9" w14:textId="31945CD2" w:rsidR="00940317" w:rsidRPr="00763184" w:rsidRDefault="00940317" w:rsidP="00940317">
            <w:pPr>
              <w:jc w:val="center"/>
              <w:rPr>
                <w:rFonts w:ascii="Calibri Light" w:hAnsi="Calibri Light" w:cs="Calibri Light"/>
                <w:sz w:val="24"/>
                <w:szCs w:val="24"/>
              </w:rPr>
            </w:pPr>
          </w:p>
        </w:tc>
        <w:tc>
          <w:tcPr>
            <w:tcW w:w="1140" w:type="dxa"/>
            <w:shd w:val="clear" w:color="auto" w:fill="808080" w:themeFill="background1" w:themeFillShade="80"/>
          </w:tcPr>
          <w:p w14:paraId="7FCFA199" w14:textId="157E83D6" w:rsidR="00940317" w:rsidRPr="00763184" w:rsidRDefault="00940317" w:rsidP="00940317">
            <w:pPr>
              <w:jc w:val="center"/>
              <w:rPr>
                <w:rFonts w:ascii="Calibri Light" w:hAnsi="Calibri Light" w:cs="Calibri Light"/>
                <w:sz w:val="24"/>
                <w:szCs w:val="24"/>
              </w:rPr>
            </w:pPr>
          </w:p>
        </w:tc>
        <w:tc>
          <w:tcPr>
            <w:tcW w:w="1338" w:type="dxa"/>
            <w:shd w:val="clear" w:color="auto" w:fill="808080" w:themeFill="background1" w:themeFillShade="80"/>
          </w:tcPr>
          <w:p w14:paraId="5B77562D" w14:textId="7FC7225F" w:rsidR="00940317" w:rsidRPr="00763184" w:rsidRDefault="00940317" w:rsidP="00940317">
            <w:pPr>
              <w:jc w:val="center"/>
              <w:rPr>
                <w:rFonts w:ascii="Calibri Light" w:hAnsi="Calibri Light" w:cs="Calibri Light"/>
                <w:sz w:val="24"/>
                <w:szCs w:val="24"/>
              </w:rPr>
            </w:pPr>
          </w:p>
        </w:tc>
        <w:tc>
          <w:tcPr>
            <w:tcW w:w="1435" w:type="dxa"/>
            <w:shd w:val="clear" w:color="auto" w:fill="808080" w:themeFill="background1" w:themeFillShade="80"/>
          </w:tcPr>
          <w:p w14:paraId="0C31F642" w14:textId="778D38C0" w:rsidR="00940317" w:rsidRPr="00763184" w:rsidRDefault="00940317" w:rsidP="00940317">
            <w:pPr>
              <w:jc w:val="center"/>
              <w:rPr>
                <w:rFonts w:ascii="Calibri Light" w:hAnsi="Calibri Light" w:cs="Calibri Light"/>
                <w:sz w:val="24"/>
                <w:szCs w:val="24"/>
              </w:rPr>
            </w:pPr>
          </w:p>
        </w:tc>
        <w:tc>
          <w:tcPr>
            <w:tcW w:w="1940" w:type="dxa"/>
            <w:shd w:val="clear" w:color="auto" w:fill="808080" w:themeFill="background1" w:themeFillShade="80"/>
          </w:tcPr>
          <w:p w14:paraId="73C109C1" w14:textId="35FAF4C7" w:rsidR="00921E75" w:rsidRPr="00763184" w:rsidRDefault="00921E75" w:rsidP="00921E75">
            <w:pPr>
              <w:rPr>
                <w:rFonts w:ascii="Calibri Light" w:hAnsi="Calibri Light" w:cs="Calibri Light"/>
                <w:sz w:val="24"/>
                <w:szCs w:val="24"/>
              </w:rPr>
            </w:pPr>
          </w:p>
        </w:tc>
        <w:tc>
          <w:tcPr>
            <w:tcW w:w="1921" w:type="dxa"/>
            <w:shd w:val="clear" w:color="auto" w:fill="808080" w:themeFill="background1" w:themeFillShade="80"/>
          </w:tcPr>
          <w:p w14:paraId="4FA031C4" w14:textId="6DCEEA2F" w:rsidR="00921E75" w:rsidRPr="00763184" w:rsidRDefault="00921E75" w:rsidP="00921E75">
            <w:pPr>
              <w:rPr>
                <w:rFonts w:ascii="Calibri Light" w:hAnsi="Calibri Light" w:cs="Calibri Light"/>
                <w:sz w:val="24"/>
                <w:szCs w:val="24"/>
              </w:rPr>
            </w:pPr>
          </w:p>
        </w:tc>
      </w:tr>
      <w:tr w:rsidR="00074358" w:rsidRPr="00EC11B8" w14:paraId="51623A46" w14:textId="77777777" w:rsidTr="00401FD2">
        <w:tc>
          <w:tcPr>
            <w:tcW w:w="1541" w:type="dxa"/>
            <w:shd w:val="clear" w:color="auto" w:fill="E5DFEC" w:themeFill="accent4" w:themeFillTint="33"/>
          </w:tcPr>
          <w:p w14:paraId="151C6DB0" w14:textId="389A499F" w:rsidR="00940317" w:rsidRPr="00EC11B8" w:rsidRDefault="00763184" w:rsidP="00940317">
            <w:pPr>
              <w:jc w:val="center"/>
              <w:rPr>
                <w:rFonts w:ascii="Arial" w:hAnsi="Arial" w:cs="Arial"/>
                <w:sz w:val="24"/>
                <w:szCs w:val="24"/>
              </w:rPr>
            </w:pPr>
            <w:r w:rsidRPr="00EC11B8">
              <w:rPr>
                <w:rFonts w:ascii="Arial" w:hAnsi="Arial" w:cs="Arial"/>
                <w:sz w:val="24"/>
                <w:szCs w:val="24"/>
              </w:rPr>
              <w:t>PNE 161</w:t>
            </w:r>
          </w:p>
        </w:tc>
        <w:tc>
          <w:tcPr>
            <w:tcW w:w="1887" w:type="dxa"/>
            <w:shd w:val="clear" w:color="auto" w:fill="E5DFEC" w:themeFill="accent4" w:themeFillTint="33"/>
          </w:tcPr>
          <w:p w14:paraId="7EA8C549" w14:textId="41338D5B" w:rsidR="00940317" w:rsidRPr="00EC11B8" w:rsidRDefault="00763184" w:rsidP="00940317">
            <w:pPr>
              <w:jc w:val="center"/>
              <w:rPr>
                <w:rFonts w:ascii="Arial" w:hAnsi="Arial" w:cs="Arial"/>
                <w:sz w:val="24"/>
                <w:szCs w:val="24"/>
              </w:rPr>
            </w:pPr>
            <w:r w:rsidRPr="00EC11B8">
              <w:rPr>
                <w:rFonts w:ascii="Arial" w:hAnsi="Arial" w:cs="Arial"/>
                <w:sz w:val="24"/>
                <w:szCs w:val="24"/>
              </w:rPr>
              <w:t>Nursing in Health Changes</w:t>
            </w:r>
          </w:p>
        </w:tc>
        <w:tc>
          <w:tcPr>
            <w:tcW w:w="1573" w:type="dxa"/>
            <w:shd w:val="clear" w:color="auto" w:fill="E5DFEC" w:themeFill="accent4" w:themeFillTint="33"/>
          </w:tcPr>
          <w:p w14:paraId="2BA5853F" w14:textId="57C5D356" w:rsidR="00940317" w:rsidRPr="00EC11B8" w:rsidRDefault="00763184" w:rsidP="00940317">
            <w:pPr>
              <w:jc w:val="center"/>
              <w:rPr>
                <w:rFonts w:ascii="Arial" w:hAnsi="Arial" w:cs="Arial"/>
                <w:sz w:val="24"/>
                <w:szCs w:val="24"/>
              </w:rPr>
            </w:pPr>
            <w:r w:rsidRPr="00EC11B8">
              <w:rPr>
                <w:rFonts w:ascii="Arial" w:hAnsi="Arial" w:cs="Arial"/>
                <w:sz w:val="24"/>
                <w:szCs w:val="24"/>
              </w:rPr>
              <w:t>60</w:t>
            </w:r>
          </w:p>
        </w:tc>
        <w:tc>
          <w:tcPr>
            <w:tcW w:w="1140" w:type="dxa"/>
            <w:shd w:val="clear" w:color="auto" w:fill="E5DFEC" w:themeFill="accent4" w:themeFillTint="33"/>
          </w:tcPr>
          <w:p w14:paraId="07F581F4" w14:textId="296ECCDB" w:rsidR="00940317" w:rsidRPr="00EC11B8" w:rsidRDefault="00763184" w:rsidP="00940317">
            <w:pPr>
              <w:jc w:val="center"/>
              <w:rPr>
                <w:rFonts w:ascii="Arial" w:hAnsi="Arial" w:cs="Arial"/>
                <w:sz w:val="24"/>
                <w:szCs w:val="24"/>
              </w:rPr>
            </w:pPr>
            <w:r w:rsidRPr="00EC11B8">
              <w:rPr>
                <w:rFonts w:ascii="Arial" w:hAnsi="Arial" w:cs="Arial"/>
                <w:sz w:val="24"/>
                <w:szCs w:val="24"/>
              </w:rPr>
              <w:t>69</w:t>
            </w:r>
          </w:p>
        </w:tc>
        <w:tc>
          <w:tcPr>
            <w:tcW w:w="1338" w:type="dxa"/>
            <w:shd w:val="clear" w:color="auto" w:fill="E5DFEC" w:themeFill="accent4" w:themeFillTint="33"/>
          </w:tcPr>
          <w:p w14:paraId="70872CBA" w14:textId="1AB5ABAD" w:rsidR="00940317" w:rsidRPr="00EC11B8" w:rsidRDefault="00763184" w:rsidP="00940317">
            <w:pPr>
              <w:jc w:val="center"/>
              <w:rPr>
                <w:rFonts w:ascii="Arial" w:hAnsi="Arial" w:cs="Arial"/>
                <w:sz w:val="24"/>
                <w:szCs w:val="24"/>
              </w:rPr>
            </w:pPr>
            <w:r w:rsidRPr="00EC11B8">
              <w:rPr>
                <w:rFonts w:ascii="Arial" w:hAnsi="Arial" w:cs="Arial"/>
                <w:sz w:val="24"/>
                <w:szCs w:val="24"/>
              </w:rPr>
              <w:t>6</w:t>
            </w:r>
          </w:p>
        </w:tc>
        <w:tc>
          <w:tcPr>
            <w:tcW w:w="1435" w:type="dxa"/>
            <w:shd w:val="clear" w:color="auto" w:fill="E5DFEC" w:themeFill="accent4" w:themeFillTint="33"/>
          </w:tcPr>
          <w:p w14:paraId="0CCBD987" w14:textId="4687D594"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40" w:type="dxa"/>
            <w:shd w:val="clear" w:color="auto" w:fill="E5DFEC" w:themeFill="accent4" w:themeFillTint="33"/>
          </w:tcPr>
          <w:p w14:paraId="6F2200A4" w14:textId="77777777" w:rsidR="00940317" w:rsidRPr="00EC11B8" w:rsidRDefault="00763184" w:rsidP="00940317">
            <w:pPr>
              <w:jc w:val="center"/>
              <w:rPr>
                <w:rFonts w:ascii="Arial" w:hAnsi="Arial" w:cs="Arial"/>
                <w:b/>
                <w:bCs/>
                <w:sz w:val="24"/>
                <w:szCs w:val="24"/>
              </w:rPr>
            </w:pPr>
            <w:r w:rsidRPr="00EC11B8">
              <w:rPr>
                <w:rFonts w:ascii="Arial" w:hAnsi="Arial" w:cs="Arial"/>
                <w:b/>
                <w:bCs/>
                <w:sz w:val="24"/>
                <w:szCs w:val="24"/>
              </w:rPr>
              <w:t>9</w:t>
            </w:r>
          </w:p>
          <w:p w14:paraId="0364D08F" w14:textId="486761EE" w:rsidR="00763184" w:rsidRPr="00EC11B8" w:rsidRDefault="00763184" w:rsidP="00940317">
            <w:pPr>
              <w:jc w:val="center"/>
              <w:rPr>
                <w:rFonts w:ascii="Arial" w:hAnsi="Arial" w:cs="Arial"/>
                <w:sz w:val="24"/>
                <w:szCs w:val="24"/>
              </w:rPr>
            </w:pPr>
            <w:r w:rsidRPr="00EC11B8">
              <w:rPr>
                <w:rFonts w:ascii="Arial" w:hAnsi="Arial" w:cs="Arial"/>
                <w:sz w:val="24"/>
                <w:szCs w:val="24"/>
              </w:rPr>
              <w:t xml:space="preserve">Adult: 9 </w:t>
            </w:r>
          </w:p>
        </w:tc>
        <w:tc>
          <w:tcPr>
            <w:tcW w:w="1921" w:type="dxa"/>
            <w:shd w:val="clear" w:color="auto" w:fill="E5DFEC" w:themeFill="accent4" w:themeFillTint="33"/>
          </w:tcPr>
          <w:p w14:paraId="377D96A6" w14:textId="77777777" w:rsidR="00940317" w:rsidRPr="00EC11B8" w:rsidRDefault="00763184" w:rsidP="00940317">
            <w:pPr>
              <w:jc w:val="center"/>
              <w:rPr>
                <w:rFonts w:ascii="Arial" w:hAnsi="Arial" w:cs="Arial"/>
                <w:b/>
                <w:bCs/>
                <w:sz w:val="24"/>
                <w:szCs w:val="24"/>
              </w:rPr>
            </w:pPr>
            <w:r w:rsidRPr="00EC11B8">
              <w:rPr>
                <w:rFonts w:ascii="Arial" w:hAnsi="Arial" w:cs="Arial"/>
                <w:b/>
                <w:bCs/>
                <w:sz w:val="24"/>
                <w:szCs w:val="24"/>
              </w:rPr>
              <w:t>48</w:t>
            </w:r>
          </w:p>
          <w:p w14:paraId="4DA1C07C" w14:textId="5BF0C153" w:rsidR="00763184" w:rsidRPr="00EC11B8" w:rsidRDefault="00763184" w:rsidP="00940317">
            <w:pPr>
              <w:jc w:val="center"/>
              <w:rPr>
                <w:rFonts w:ascii="Arial" w:hAnsi="Arial" w:cs="Arial"/>
                <w:sz w:val="24"/>
                <w:szCs w:val="24"/>
              </w:rPr>
            </w:pPr>
            <w:r w:rsidRPr="00EC11B8">
              <w:rPr>
                <w:rFonts w:ascii="Arial" w:hAnsi="Arial" w:cs="Arial"/>
                <w:sz w:val="24"/>
                <w:szCs w:val="24"/>
              </w:rPr>
              <w:t>Adult: 48</w:t>
            </w:r>
            <w:r w:rsidR="00B617FB" w:rsidRPr="00EC11B8">
              <w:rPr>
                <w:rFonts w:ascii="Arial" w:hAnsi="Arial" w:cs="Arial"/>
                <w:sz w:val="24"/>
                <w:szCs w:val="24"/>
              </w:rPr>
              <w:t>(LTC)</w:t>
            </w:r>
          </w:p>
        </w:tc>
      </w:tr>
      <w:tr w:rsidR="00940317" w:rsidRPr="00EC11B8" w14:paraId="3A6869C7" w14:textId="77777777" w:rsidTr="00401FD2">
        <w:tc>
          <w:tcPr>
            <w:tcW w:w="1541" w:type="dxa"/>
          </w:tcPr>
          <w:p w14:paraId="4062787B" w14:textId="145F701D" w:rsidR="00940317" w:rsidRPr="00EC11B8" w:rsidRDefault="00763184" w:rsidP="00940317">
            <w:pPr>
              <w:jc w:val="center"/>
              <w:rPr>
                <w:rFonts w:ascii="Arial" w:hAnsi="Arial" w:cs="Arial"/>
                <w:sz w:val="24"/>
                <w:szCs w:val="24"/>
              </w:rPr>
            </w:pPr>
            <w:r w:rsidRPr="00EC11B8">
              <w:rPr>
                <w:rFonts w:ascii="Arial" w:hAnsi="Arial" w:cs="Arial"/>
                <w:sz w:val="24"/>
                <w:szCs w:val="24"/>
              </w:rPr>
              <w:t>NUR 135</w:t>
            </w:r>
          </w:p>
        </w:tc>
        <w:tc>
          <w:tcPr>
            <w:tcW w:w="1887" w:type="dxa"/>
          </w:tcPr>
          <w:p w14:paraId="1CB4D37D" w14:textId="1B4267CA" w:rsidR="00940317" w:rsidRPr="00EC11B8" w:rsidRDefault="00763184" w:rsidP="00940317">
            <w:pPr>
              <w:jc w:val="center"/>
              <w:rPr>
                <w:rFonts w:ascii="Arial" w:hAnsi="Arial" w:cs="Arial"/>
                <w:sz w:val="24"/>
                <w:szCs w:val="24"/>
              </w:rPr>
            </w:pPr>
            <w:r w:rsidRPr="00EC11B8">
              <w:rPr>
                <w:rFonts w:ascii="Arial" w:hAnsi="Arial" w:cs="Arial"/>
                <w:sz w:val="24"/>
                <w:szCs w:val="24"/>
              </w:rPr>
              <w:t xml:space="preserve">Dosage and Calculations </w:t>
            </w:r>
          </w:p>
        </w:tc>
        <w:tc>
          <w:tcPr>
            <w:tcW w:w="1573" w:type="dxa"/>
          </w:tcPr>
          <w:p w14:paraId="60221CDA" w14:textId="235A02FB" w:rsidR="00940317" w:rsidRPr="00EC11B8" w:rsidRDefault="00763184" w:rsidP="00940317">
            <w:pPr>
              <w:jc w:val="center"/>
              <w:rPr>
                <w:rFonts w:ascii="Arial" w:hAnsi="Arial" w:cs="Arial"/>
                <w:sz w:val="24"/>
                <w:szCs w:val="24"/>
              </w:rPr>
            </w:pPr>
            <w:r w:rsidRPr="00EC11B8">
              <w:rPr>
                <w:rFonts w:ascii="Arial" w:hAnsi="Arial" w:cs="Arial"/>
                <w:sz w:val="24"/>
                <w:szCs w:val="24"/>
              </w:rPr>
              <w:t>15</w:t>
            </w:r>
          </w:p>
        </w:tc>
        <w:tc>
          <w:tcPr>
            <w:tcW w:w="1140" w:type="dxa"/>
          </w:tcPr>
          <w:p w14:paraId="17B9CB1D" w14:textId="4F311992"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338" w:type="dxa"/>
          </w:tcPr>
          <w:p w14:paraId="4DB1CAEF" w14:textId="29AECD55"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435" w:type="dxa"/>
          </w:tcPr>
          <w:p w14:paraId="38C323E4" w14:textId="320800CF"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40" w:type="dxa"/>
          </w:tcPr>
          <w:p w14:paraId="3144BF57" w14:textId="7813D140"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21" w:type="dxa"/>
          </w:tcPr>
          <w:p w14:paraId="356D3A75" w14:textId="2B4F6C1A"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r>
      <w:tr w:rsidR="00074358" w:rsidRPr="00EC11B8" w14:paraId="51EBC49C" w14:textId="77777777" w:rsidTr="00401FD2">
        <w:tc>
          <w:tcPr>
            <w:tcW w:w="1541" w:type="dxa"/>
            <w:shd w:val="clear" w:color="auto" w:fill="E5DFEC" w:themeFill="accent4" w:themeFillTint="33"/>
          </w:tcPr>
          <w:p w14:paraId="52AED7E0" w14:textId="57377236" w:rsidR="00940317" w:rsidRPr="00EC11B8" w:rsidRDefault="00763184" w:rsidP="00940317">
            <w:pPr>
              <w:jc w:val="center"/>
              <w:rPr>
                <w:rFonts w:ascii="Arial" w:hAnsi="Arial" w:cs="Arial"/>
                <w:sz w:val="24"/>
                <w:szCs w:val="24"/>
              </w:rPr>
            </w:pPr>
            <w:r w:rsidRPr="00EC11B8">
              <w:rPr>
                <w:rFonts w:ascii="Arial" w:hAnsi="Arial" w:cs="Arial"/>
                <w:sz w:val="24"/>
                <w:szCs w:val="24"/>
              </w:rPr>
              <w:t>PNE 162</w:t>
            </w:r>
          </w:p>
        </w:tc>
        <w:tc>
          <w:tcPr>
            <w:tcW w:w="1887" w:type="dxa"/>
            <w:shd w:val="clear" w:color="auto" w:fill="E5DFEC" w:themeFill="accent4" w:themeFillTint="33"/>
          </w:tcPr>
          <w:p w14:paraId="189C8B63" w14:textId="2F7DF8C4" w:rsidR="00940317" w:rsidRPr="00EC11B8" w:rsidRDefault="00763184" w:rsidP="00940317">
            <w:pPr>
              <w:jc w:val="center"/>
              <w:rPr>
                <w:rFonts w:ascii="Arial" w:hAnsi="Arial" w:cs="Arial"/>
                <w:sz w:val="24"/>
                <w:szCs w:val="24"/>
              </w:rPr>
            </w:pPr>
            <w:r w:rsidRPr="00EC11B8">
              <w:rPr>
                <w:rFonts w:ascii="Arial" w:hAnsi="Arial" w:cs="Arial"/>
                <w:sz w:val="24"/>
                <w:szCs w:val="24"/>
              </w:rPr>
              <w:t>Nursing in Health Changes III</w:t>
            </w:r>
          </w:p>
        </w:tc>
        <w:tc>
          <w:tcPr>
            <w:tcW w:w="1573" w:type="dxa"/>
            <w:shd w:val="clear" w:color="auto" w:fill="E5DFEC" w:themeFill="accent4" w:themeFillTint="33"/>
          </w:tcPr>
          <w:p w14:paraId="489C14BB" w14:textId="0E93336A" w:rsidR="00940317" w:rsidRPr="00EC11B8" w:rsidRDefault="00763184" w:rsidP="00940317">
            <w:pPr>
              <w:jc w:val="center"/>
              <w:rPr>
                <w:rFonts w:ascii="Arial" w:hAnsi="Arial" w:cs="Arial"/>
                <w:sz w:val="24"/>
                <w:szCs w:val="24"/>
              </w:rPr>
            </w:pPr>
            <w:r w:rsidRPr="00EC11B8">
              <w:rPr>
                <w:rFonts w:ascii="Arial" w:hAnsi="Arial" w:cs="Arial"/>
                <w:sz w:val="24"/>
                <w:szCs w:val="24"/>
              </w:rPr>
              <w:t>90</w:t>
            </w:r>
          </w:p>
        </w:tc>
        <w:tc>
          <w:tcPr>
            <w:tcW w:w="1140" w:type="dxa"/>
            <w:shd w:val="clear" w:color="auto" w:fill="E5DFEC" w:themeFill="accent4" w:themeFillTint="33"/>
          </w:tcPr>
          <w:p w14:paraId="26D41384" w14:textId="5F45B1B3" w:rsidR="00940317" w:rsidRPr="00EC11B8" w:rsidRDefault="00763184" w:rsidP="00940317">
            <w:pPr>
              <w:jc w:val="center"/>
              <w:rPr>
                <w:rFonts w:ascii="Arial" w:hAnsi="Arial" w:cs="Arial"/>
                <w:sz w:val="24"/>
                <w:szCs w:val="24"/>
              </w:rPr>
            </w:pPr>
            <w:r w:rsidRPr="00EC11B8">
              <w:rPr>
                <w:rFonts w:ascii="Arial" w:hAnsi="Arial" w:cs="Arial"/>
                <w:sz w:val="24"/>
                <w:szCs w:val="24"/>
              </w:rPr>
              <w:t>20</w:t>
            </w:r>
          </w:p>
        </w:tc>
        <w:tc>
          <w:tcPr>
            <w:tcW w:w="1338" w:type="dxa"/>
            <w:shd w:val="clear" w:color="auto" w:fill="E5DFEC" w:themeFill="accent4" w:themeFillTint="33"/>
          </w:tcPr>
          <w:p w14:paraId="30FD70AB" w14:textId="0FBEFD9E"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435" w:type="dxa"/>
            <w:shd w:val="clear" w:color="auto" w:fill="E5DFEC" w:themeFill="accent4" w:themeFillTint="33"/>
          </w:tcPr>
          <w:p w14:paraId="05D80F11" w14:textId="2D1444DB"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40" w:type="dxa"/>
            <w:shd w:val="clear" w:color="auto" w:fill="E5DFEC" w:themeFill="accent4" w:themeFillTint="33"/>
          </w:tcPr>
          <w:p w14:paraId="4EDAB5A3" w14:textId="77777777" w:rsidR="00940317" w:rsidRPr="00EC11B8" w:rsidRDefault="00763184" w:rsidP="00940317">
            <w:pPr>
              <w:jc w:val="center"/>
              <w:rPr>
                <w:rFonts w:ascii="Arial" w:hAnsi="Arial" w:cs="Arial"/>
                <w:b/>
                <w:bCs/>
                <w:sz w:val="24"/>
                <w:szCs w:val="24"/>
              </w:rPr>
            </w:pPr>
            <w:r w:rsidRPr="00EC11B8">
              <w:rPr>
                <w:rFonts w:ascii="Arial" w:hAnsi="Arial" w:cs="Arial"/>
                <w:b/>
                <w:bCs/>
                <w:sz w:val="24"/>
                <w:szCs w:val="24"/>
              </w:rPr>
              <w:t>18-24</w:t>
            </w:r>
          </w:p>
          <w:p w14:paraId="249E4720" w14:textId="77777777" w:rsidR="00763184" w:rsidRPr="00EC11B8" w:rsidRDefault="00763184" w:rsidP="00763184">
            <w:pPr>
              <w:rPr>
                <w:rFonts w:ascii="Arial" w:hAnsi="Arial" w:cs="Arial"/>
                <w:sz w:val="24"/>
                <w:szCs w:val="24"/>
              </w:rPr>
            </w:pPr>
            <w:r w:rsidRPr="00EC11B8">
              <w:rPr>
                <w:rFonts w:ascii="Arial" w:hAnsi="Arial" w:cs="Arial"/>
                <w:sz w:val="24"/>
                <w:szCs w:val="24"/>
              </w:rPr>
              <w:t>Maternity/OB: 9</w:t>
            </w:r>
          </w:p>
          <w:p w14:paraId="38CC97D1" w14:textId="77777777" w:rsidR="00763184" w:rsidRPr="00EC11B8" w:rsidRDefault="00763184" w:rsidP="00763184">
            <w:pPr>
              <w:rPr>
                <w:rFonts w:ascii="Arial" w:hAnsi="Arial" w:cs="Arial"/>
                <w:sz w:val="24"/>
                <w:szCs w:val="24"/>
              </w:rPr>
            </w:pPr>
            <w:r w:rsidRPr="00EC11B8">
              <w:rPr>
                <w:rFonts w:ascii="Arial" w:hAnsi="Arial" w:cs="Arial"/>
                <w:sz w:val="24"/>
                <w:szCs w:val="24"/>
              </w:rPr>
              <w:t>Peds: 9</w:t>
            </w:r>
          </w:p>
          <w:p w14:paraId="4CC6A277" w14:textId="6DF71FBC" w:rsidR="00763184" w:rsidRPr="00EC11B8" w:rsidRDefault="00763184" w:rsidP="00763184">
            <w:pPr>
              <w:rPr>
                <w:rFonts w:ascii="Arial" w:hAnsi="Arial" w:cs="Arial"/>
                <w:sz w:val="24"/>
                <w:szCs w:val="24"/>
              </w:rPr>
            </w:pPr>
            <w:r w:rsidRPr="00EC11B8">
              <w:rPr>
                <w:rFonts w:ascii="Arial" w:hAnsi="Arial" w:cs="Arial"/>
                <w:sz w:val="24"/>
                <w:szCs w:val="24"/>
              </w:rPr>
              <w:t>Geri</w:t>
            </w:r>
            <w:r w:rsidR="00B617FB" w:rsidRPr="00EC11B8">
              <w:rPr>
                <w:rFonts w:ascii="Arial" w:hAnsi="Arial" w:cs="Arial"/>
                <w:sz w:val="24"/>
                <w:szCs w:val="24"/>
              </w:rPr>
              <w:t xml:space="preserve"> Adult</w:t>
            </w:r>
            <w:r w:rsidRPr="00EC11B8">
              <w:rPr>
                <w:rFonts w:ascii="Arial" w:hAnsi="Arial" w:cs="Arial"/>
                <w:sz w:val="24"/>
                <w:szCs w:val="24"/>
              </w:rPr>
              <w:t>:0-6</w:t>
            </w:r>
          </w:p>
        </w:tc>
        <w:tc>
          <w:tcPr>
            <w:tcW w:w="1921" w:type="dxa"/>
            <w:shd w:val="clear" w:color="auto" w:fill="E5DFEC" w:themeFill="accent4" w:themeFillTint="33"/>
          </w:tcPr>
          <w:p w14:paraId="23429FE9" w14:textId="77777777" w:rsidR="00940317" w:rsidRPr="00EC11B8" w:rsidRDefault="00763184" w:rsidP="00940317">
            <w:pPr>
              <w:jc w:val="center"/>
              <w:rPr>
                <w:rFonts w:ascii="Arial" w:hAnsi="Arial" w:cs="Arial"/>
                <w:b/>
                <w:bCs/>
                <w:sz w:val="24"/>
                <w:szCs w:val="24"/>
              </w:rPr>
            </w:pPr>
            <w:r w:rsidRPr="00EC11B8">
              <w:rPr>
                <w:rFonts w:ascii="Arial" w:hAnsi="Arial" w:cs="Arial"/>
                <w:b/>
                <w:bCs/>
                <w:sz w:val="24"/>
                <w:szCs w:val="24"/>
              </w:rPr>
              <w:t>133-140</w:t>
            </w:r>
          </w:p>
          <w:p w14:paraId="685D9DE4" w14:textId="77777777" w:rsidR="00763184" w:rsidRPr="00EC11B8" w:rsidRDefault="00763184" w:rsidP="00763184">
            <w:pPr>
              <w:rPr>
                <w:rFonts w:ascii="Arial" w:hAnsi="Arial" w:cs="Arial"/>
                <w:sz w:val="24"/>
                <w:szCs w:val="24"/>
              </w:rPr>
            </w:pPr>
            <w:r w:rsidRPr="00EC11B8">
              <w:rPr>
                <w:rFonts w:ascii="Arial" w:hAnsi="Arial" w:cs="Arial"/>
                <w:sz w:val="24"/>
                <w:szCs w:val="24"/>
              </w:rPr>
              <w:t>Maternity/OB: 16</w:t>
            </w:r>
          </w:p>
          <w:p w14:paraId="09AB81A8" w14:textId="77777777" w:rsidR="00B617FB" w:rsidRPr="00EC11B8" w:rsidRDefault="00B617FB" w:rsidP="00763184">
            <w:pPr>
              <w:rPr>
                <w:rFonts w:ascii="Arial" w:hAnsi="Arial" w:cs="Arial"/>
                <w:sz w:val="24"/>
                <w:szCs w:val="24"/>
              </w:rPr>
            </w:pPr>
            <w:r w:rsidRPr="00EC11B8">
              <w:rPr>
                <w:rFonts w:ascii="Arial" w:hAnsi="Arial" w:cs="Arial"/>
                <w:sz w:val="24"/>
                <w:szCs w:val="24"/>
              </w:rPr>
              <w:t>Peds: 20-24</w:t>
            </w:r>
          </w:p>
          <w:p w14:paraId="7B539E45" w14:textId="5C6DA682" w:rsidR="00B617FB" w:rsidRPr="00EC11B8" w:rsidRDefault="00B617FB" w:rsidP="00763184">
            <w:pPr>
              <w:rPr>
                <w:rFonts w:ascii="Arial" w:hAnsi="Arial" w:cs="Arial"/>
                <w:sz w:val="24"/>
                <w:szCs w:val="24"/>
              </w:rPr>
            </w:pPr>
            <w:r w:rsidRPr="00EC11B8">
              <w:rPr>
                <w:rFonts w:ascii="Arial" w:hAnsi="Arial" w:cs="Arial"/>
                <w:sz w:val="24"/>
                <w:szCs w:val="24"/>
              </w:rPr>
              <w:t>Adult: 100-104</w:t>
            </w:r>
          </w:p>
        </w:tc>
      </w:tr>
      <w:tr w:rsidR="00940317" w:rsidRPr="00EC11B8" w14:paraId="343926AA" w14:textId="77777777" w:rsidTr="00401FD2">
        <w:tc>
          <w:tcPr>
            <w:tcW w:w="1541" w:type="dxa"/>
          </w:tcPr>
          <w:p w14:paraId="5CE28523" w14:textId="2864B4D5" w:rsidR="00940317" w:rsidRPr="00EC11B8" w:rsidRDefault="00763184" w:rsidP="00940317">
            <w:pPr>
              <w:jc w:val="center"/>
              <w:rPr>
                <w:rFonts w:ascii="Arial" w:hAnsi="Arial" w:cs="Arial"/>
                <w:sz w:val="24"/>
                <w:szCs w:val="24"/>
              </w:rPr>
            </w:pPr>
            <w:r w:rsidRPr="00EC11B8">
              <w:rPr>
                <w:rFonts w:ascii="Arial" w:hAnsi="Arial" w:cs="Arial"/>
                <w:sz w:val="24"/>
                <w:szCs w:val="24"/>
              </w:rPr>
              <w:t>PNE 164</w:t>
            </w:r>
          </w:p>
        </w:tc>
        <w:tc>
          <w:tcPr>
            <w:tcW w:w="1887" w:type="dxa"/>
          </w:tcPr>
          <w:p w14:paraId="791A8234" w14:textId="716E523F" w:rsidR="00940317" w:rsidRPr="00EC11B8" w:rsidRDefault="00763184" w:rsidP="00763184">
            <w:pPr>
              <w:rPr>
                <w:rFonts w:ascii="Arial" w:hAnsi="Arial" w:cs="Arial"/>
                <w:sz w:val="24"/>
                <w:szCs w:val="24"/>
              </w:rPr>
            </w:pPr>
            <w:r w:rsidRPr="00EC11B8">
              <w:rPr>
                <w:rFonts w:ascii="Arial" w:hAnsi="Arial" w:cs="Arial"/>
                <w:sz w:val="24"/>
                <w:szCs w:val="24"/>
              </w:rPr>
              <w:t>Nursing in Health Changes IV</w:t>
            </w:r>
          </w:p>
        </w:tc>
        <w:tc>
          <w:tcPr>
            <w:tcW w:w="1573" w:type="dxa"/>
          </w:tcPr>
          <w:p w14:paraId="0901F3B7" w14:textId="77B84C94" w:rsidR="00940317" w:rsidRPr="00EC11B8" w:rsidRDefault="00763184" w:rsidP="00940317">
            <w:pPr>
              <w:jc w:val="center"/>
              <w:rPr>
                <w:rFonts w:ascii="Arial" w:hAnsi="Arial" w:cs="Arial"/>
                <w:sz w:val="24"/>
                <w:szCs w:val="24"/>
              </w:rPr>
            </w:pPr>
            <w:r w:rsidRPr="00EC11B8">
              <w:rPr>
                <w:rFonts w:ascii="Arial" w:hAnsi="Arial" w:cs="Arial"/>
                <w:sz w:val="24"/>
                <w:szCs w:val="24"/>
              </w:rPr>
              <w:t>90</w:t>
            </w:r>
          </w:p>
        </w:tc>
        <w:tc>
          <w:tcPr>
            <w:tcW w:w="1140" w:type="dxa"/>
          </w:tcPr>
          <w:p w14:paraId="2AEF5979" w14:textId="745EC518" w:rsidR="00940317" w:rsidRPr="00EC11B8" w:rsidRDefault="00763184" w:rsidP="00940317">
            <w:pPr>
              <w:jc w:val="center"/>
              <w:rPr>
                <w:rFonts w:ascii="Arial" w:hAnsi="Arial" w:cs="Arial"/>
                <w:sz w:val="24"/>
                <w:szCs w:val="24"/>
              </w:rPr>
            </w:pPr>
            <w:r w:rsidRPr="00EC11B8">
              <w:rPr>
                <w:rFonts w:ascii="Arial" w:hAnsi="Arial" w:cs="Arial"/>
                <w:sz w:val="24"/>
                <w:szCs w:val="24"/>
              </w:rPr>
              <w:t>6</w:t>
            </w:r>
          </w:p>
        </w:tc>
        <w:tc>
          <w:tcPr>
            <w:tcW w:w="1338" w:type="dxa"/>
          </w:tcPr>
          <w:p w14:paraId="3B482DF4" w14:textId="72BC2952"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435" w:type="dxa"/>
          </w:tcPr>
          <w:p w14:paraId="5B17CFEB" w14:textId="378A1584"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40" w:type="dxa"/>
          </w:tcPr>
          <w:p w14:paraId="73135786" w14:textId="77777777" w:rsidR="00940317" w:rsidRPr="00EC11B8" w:rsidRDefault="00763184" w:rsidP="00940317">
            <w:pPr>
              <w:jc w:val="center"/>
              <w:rPr>
                <w:rFonts w:ascii="Arial" w:hAnsi="Arial" w:cs="Arial"/>
                <w:b/>
                <w:bCs/>
                <w:sz w:val="24"/>
                <w:szCs w:val="24"/>
              </w:rPr>
            </w:pPr>
            <w:r w:rsidRPr="00EC11B8">
              <w:rPr>
                <w:rFonts w:ascii="Arial" w:hAnsi="Arial" w:cs="Arial"/>
                <w:b/>
                <w:bCs/>
                <w:sz w:val="24"/>
                <w:szCs w:val="24"/>
              </w:rPr>
              <w:t>30</w:t>
            </w:r>
          </w:p>
          <w:p w14:paraId="41FADF9F" w14:textId="77777777" w:rsidR="00763184" w:rsidRPr="00EC11B8" w:rsidRDefault="00763184" w:rsidP="00763184">
            <w:pPr>
              <w:rPr>
                <w:rFonts w:ascii="Arial" w:hAnsi="Arial" w:cs="Arial"/>
                <w:sz w:val="24"/>
                <w:szCs w:val="24"/>
              </w:rPr>
            </w:pPr>
            <w:r w:rsidRPr="00EC11B8">
              <w:rPr>
                <w:rFonts w:ascii="Arial" w:hAnsi="Arial" w:cs="Arial"/>
                <w:sz w:val="24"/>
                <w:szCs w:val="24"/>
              </w:rPr>
              <w:t>Mental Health: 2</w:t>
            </w:r>
          </w:p>
          <w:p w14:paraId="74DBB832" w14:textId="77777777" w:rsidR="00763184" w:rsidRPr="00EC11B8" w:rsidRDefault="00763184" w:rsidP="00763184">
            <w:pPr>
              <w:rPr>
                <w:rFonts w:ascii="Arial" w:hAnsi="Arial" w:cs="Arial"/>
                <w:sz w:val="24"/>
                <w:szCs w:val="24"/>
              </w:rPr>
            </w:pPr>
            <w:r w:rsidRPr="00EC11B8">
              <w:rPr>
                <w:rFonts w:ascii="Arial" w:hAnsi="Arial" w:cs="Arial"/>
                <w:sz w:val="24"/>
                <w:szCs w:val="24"/>
              </w:rPr>
              <w:t>Peds: 2</w:t>
            </w:r>
          </w:p>
          <w:p w14:paraId="3B9041E3" w14:textId="4928238B" w:rsidR="00763184" w:rsidRPr="00EC11B8" w:rsidRDefault="00763184" w:rsidP="00763184">
            <w:pPr>
              <w:rPr>
                <w:rFonts w:ascii="Arial" w:hAnsi="Arial" w:cs="Arial"/>
                <w:sz w:val="24"/>
                <w:szCs w:val="24"/>
              </w:rPr>
            </w:pPr>
            <w:r w:rsidRPr="00EC11B8">
              <w:rPr>
                <w:rFonts w:ascii="Arial" w:hAnsi="Arial" w:cs="Arial"/>
                <w:sz w:val="24"/>
                <w:szCs w:val="24"/>
              </w:rPr>
              <w:t xml:space="preserve">Adult: 26 </w:t>
            </w:r>
          </w:p>
        </w:tc>
        <w:tc>
          <w:tcPr>
            <w:tcW w:w="1921" w:type="dxa"/>
          </w:tcPr>
          <w:p w14:paraId="22D50C0E" w14:textId="77777777" w:rsidR="00940317" w:rsidRPr="00EC11B8" w:rsidRDefault="00763184" w:rsidP="00940317">
            <w:pPr>
              <w:jc w:val="center"/>
              <w:rPr>
                <w:rFonts w:ascii="Arial" w:hAnsi="Arial" w:cs="Arial"/>
                <w:b/>
                <w:bCs/>
                <w:sz w:val="24"/>
                <w:szCs w:val="24"/>
              </w:rPr>
            </w:pPr>
            <w:r w:rsidRPr="00EC11B8">
              <w:rPr>
                <w:rFonts w:ascii="Arial" w:hAnsi="Arial" w:cs="Arial"/>
                <w:b/>
                <w:bCs/>
                <w:sz w:val="24"/>
                <w:szCs w:val="24"/>
              </w:rPr>
              <w:t>186-187</w:t>
            </w:r>
          </w:p>
          <w:p w14:paraId="5B0EB5F2" w14:textId="77777777" w:rsidR="00B617FB" w:rsidRPr="00EC11B8" w:rsidRDefault="00B617FB" w:rsidP="00B617FB">
            <w:pPr>
              <w:rPr>
                <w:rFonts w:ascii="Arial" w:hAnsi="Arial" w:cs="Arial"/>
                <w:sz w:val="24"/>
                <w:szCs w:val="24"/>
              </w:rPr>
            </w:pPr>
            <w:r w:rsidRPr="00EC11B8">
              <w:rPr>
                <w:rFonts w:ascii="Arial" w:hAnsi="Arial" w:cs="Arial"/>
                <w:sz w:val="24"/>
                <w:szCs w:val="24"/>
              </w:rPr>
              <w:t xml:space="preserve">Mental Health: 8 </w:t>
            </w:r>
          </w:p>
          <w:p w14:paraId="495E3D8B" w14:textId="678EDEA0" w:rsidR="00B617FB" w:rsidRPr="00EC11B8" w:rsidRDefault="00B617FB" w:rsidP="00B617FB">
            <w:pPr>
              <w:rPr>
                <w:rFonts w:ascii="Arial" w:hAnsi="Arial" w:cs="Arial"/>
                <w:sz w:val="24"/>
                <w:szCs w:val="24"/>
              </w:rPr>
            </w:pPr>
            <w:r w:rsidRPr="00EC11B8">
              <w:rPr>
                <w:rFonts w:ascii="Arial" w:hAnsi="Arial" w:cs="Arial"/>
                <w:sz w:val="24"/>
                <w:szCs w:val="24"/>
              </w:rPr>
              <w:t xml:space="preserve">Adult: </w:t>
            </w:r>
            <w:r w:rsidR="00415C16" w:rsidRPr="00EC11B8">
              <w:rPr>
                <w:rFonts w:ascii="Arial" w:hAnsi="Arial" w:cs="Arial"/>
                <w:sz w:val="24"/>
                <w:szCs w:val="24"/>
              </w:rPr>
              <w:t>178-179</w:t>
            </w:r>
          </w:p>
          <w:p w14:paraId="283C814D" w14:textId="26A66AF9" w:rsidR="00B617FB" w:rsidRPr="00EC11B8" w:rsidRDefault="00B617FB" w:rsidP="00940317">
            <w:pPr>
              <w:jc w:val="center"/>
              <w:rPr>
                <w:rFonts w:ascii="Arial" w:hAnsi="Arial" w:cs="Arial"/>
                <w:sz w:val="24"/>
                <w:szCs w:val="24"/>
              </w:rPr>
            </w:pPr>
          </w:p>
        </w:tc>
      </w:tr>
      <w:tr w:rsidR="00074358" w:rsidRPr="00EC11B8" w14:paraId="7EDB9830" w14:textId="77777777" w:rsidTr="00401FD2">
        <w:tc>
          <w:tcPr>
            <w:tcW w:w="1541" w:type="dxa"/>
            <w:shd w:val="clear" w:color="auto" w:fill="E5DFEC" w:themeFill="accent4" w:themeFillTint="33"/>
          </w:tcPr>
          <w:p w14:paraId="0F8D0A5F" w14:textId="7D1BAA55" w:rsidR="00940317" w:rsidRPr="00EC11B8" w:rsidRDefault="00763184" w:rsidP="00940317">
            <w:pPr>
              <w:jc w:val="center"/>
              <w:rPr>
                <w:rFonts w:ascii="Arial" w:hAnsi="Arial" w:cs="Arial"/>
                <w:sz w:val="24"/>
                <w:szCs w:val="24"/>
              </w:rPr>
            </w:pPr>
            <w:r w:rsidRPr="00EC11B8">
              <w:rPr>
                <w:rFonts w:ascii="Arial" w:hAnsi="Arial" w:cs="Arial"/>
                <w:sz w:val="24"/>
                <w:szCs w:val="24"/>
              </w:rPr>
              <w:t>PNE 158</w:t>
            </w:r>
          </w:p>
        </w:tc>
        <w:tc>
          <w:tcPr>
            <w:tcW w:w="1887" w:type="dxa"/>
            <w:shd w:val="clear" w:color="auto" w:fill="E5DFEC" w:themeFill="accent4" w:themeFillTint="33"/>
          </w:tcPr>
          <w:p w14:paraId="30D3A459" w14:textId="67410037" w:rsidR="00940317" w:rsidRPr="00EC11B8" w:rsidRDefault="00763184" w:rsidP="00940317">
            <w:pPr>
              <w:jc w:val="center"/>
              <w:rPr>
                <w:rFonts w:ascii="Arial" w:hAnsi="Arial" w:cs="Arial"/>
                <w:sz w:val="24"/>
                <w:szCs w:val="24"/>
              </w:rPr>
            </w:pPr>
            <w:r w:rsidRPr="00EC11B8">
              <w:rPr>
                <w:rFonts w:ascii="Arial" w:hAnsi="Arial" w:cs="Arial"/>
                <w:sz w:val="24"/>
                <w:szCs w:val="24"/>
              </w:rPr>
              <w:t>Mental Health and Psychiatric Nursing</w:t>
            </w:r>
          </w:p>
        </w:tc>
        <w:tc>
          <w:tcPr>
            <w:tcW w:w="1573" w:type="dxa"/>
            <w:shd w:val="clear" w:color="auto" w:fill="E5DFEC" w:themeFill="accent4" w:themeFillTint="33"/>
          </w:tcPr>
          <w:p w14:paraId="4254A8E6" w14:textId="279567EC" w:rsidR="00940317" w:rsidRPr="00EC11B8" w:rsidRDefault="00763184" w:rsidP="00940317">
            <w:pPr>
              <w:jc w:val="center"/>
              <w:rPr>
                <w:rFonts w:ascii="Arial" w:hAnsi="Arial" w:cs="Arial"/>
                <w:sz w:val="24"/>
                <w:szCs w:val="24"/>
              </w:rPr>
            </w:pPr>
            <w:r w:rsidRPr="00EC11B8">
              <w:rPr>
                <w:rFonts w:ascii="Arial" w:hAnsi="Arial" w:cs="Arial"/>
                <w:sz w:val="24"/>
                <w:szCs w:val="24"/>
              </w:rPr>
              <w:t>30</w:t>
            </w:r>
          </w:p>
        </w:tc>
        <w:tc>
          <w:tcPr>
            <w:tcW w:w="1140" w:type="dxa"/>
            <w:shd w:val="clear" w:color="auto" w:fill="E5DFEC" w:themeFill="accent4" w:themeFillTint="33"/>
          </w:tcPr>
          <w:p w14:paraId="44E04CBB" w14:textId="29C08727"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338" w:type="dxa"/>
            <w:shd w:val="clear" w:color="auto" w:fill="E5DFEC" w:themeFill="accent4" w:themeFillTint="33"/>
          </w:tcPr>
          <w:p w14:paraId="6BEC7F38" w14:textId="5A0DA268"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435" w:type="dxa"/>
            <w:shd w:val="clear" w:color="auto" w:fill="E5DFEC" w:themeFill="accent4" w:themeFillTint="33"/>
          </w:tcPr>
          <w:p w14:paraId="6AD966A6" w14:textId="581C554F"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40" w:type="dxa"/>
            <w:shd w:val="clear" w:color="auto" w:fill="E5DFEC" w:themeFill="accent4" w:themeFillTint="33"/>
          </w:tcPr>
          <w:p w14:paraId="3143F04E" w14:textId="52019642"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21" w:type="dxa"/>
            <w:shd w:val="clear" w:color="auto" w:fill="E5DFEC" w:themeFill="accent4" w:themeFillTint="33"/>
          </w:tcPr>
          <w:p w14:paraId="1666BFDF" w14:textId="21EE44A9"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r>
      <w:tr w:rsidR="00940317" w:rsidRPr="00EC11B8" w14:paraId="286661DA" w14:textId="77777777" w:rsidTr="00401FD2">
        <w:tc>
          <w:tcPr>
            <w:tcW w:w="1541" w:type="dxa"/>
          </w:tcPr>
          <w:p w14:paraId="496A62E5" w14:textId="21AA497B" w:rsidR="00940317" w:rsidRPr="00EC11B8" w:rsidRDefault="00763184" w:rsidP="00940317">
            <w:pPr>
              <w:jc w:val="center"/>
              <w:rPr>
                <w:rFonts w:ascii="Arial" w:hAnsi="Arial" w:cs="Arial"/>
                <w:sz w:val="24"/>
                <w:szCs w:val="24"/>
              </w:rPr>
            </w:pPr>
            <w:r w:rsidRPr="00EC11B8">
              <w:rPr>
                <w:rFonts w:ascii="Arial" w:hAnsi="Arial" w:cs="Arial"/>
                <w:sz w:val="24"/>
                <w:szCs w:val="24"/>
              </w:rPr>
              <w:t>PNE 145</w:t>
            </w:r>
          </w:p>
        </w:tc>
        <w:tc>
          <w:tcPr>
            <w:tcW w:w="1887" w:type="dxa"/>
          </w:tcPr>
          <w:p w14:paraId="1160D5F8" w14:textId="1D4289DE" w:rsidR="00940317" w:rsidRPr="00EC11B8" w:rsidRDefault="00763184" w:rsidP="00940317">
            <w:pPr>
              <w:jc w:val="center"/>
              <w:rPr>
                <w:rFonts w:ascii="Arial" w:hAnsi="Arial" w:cs="Arial"/>
                <w:sz w:val="24"/>
                <w:szCs w:val="24"/>
              </w:rPr>
            </w:pPr>
            <w:r w:rsidRPr="00EC11B8">
              <w:rPr>
                <w:rFonts w:ascii="Arial" w:hAnsi="Arial" w:cs="Arial"/>
                <w:sz w:val="24"/>
                <w:szCs w:val="24"/>
              </w:rPr>
              <w:t>Trends in Practical Nursing</w:t>
            </w:r>
          </w:p>
        </w:tc>
        <w:tc>
          <w:tcPr>
            <w:tcW w:w="1573" w:type="dxa"/>
          </w:tcPr>
          <w:p w14:paraId="4AFD385A" w14:textId="1DBABD81" w:rsidR="00940317" w:rsidRPr="00EC11B8" w:rsidRDefault="00763184" w:rsidP="00940317">
            <w:pPr>
              <w:jc w:val="center"/>
              <w:rPr>
                <w:rFonts w:ascii="Arial" w:hAnsi="Arial" w:cs="Arial"/>
                <w:sz w:val="24"/>
                <w:szCs w:val="24"/>
              </w:rPr>
            </w:pPr>
            <w:r w:rsidRPr="00EC11B8">
              <w:rPr>
                <w:rFonts w:ascii="Arial" w:hAnsi="Arial" w:cs="Arial"/>
                <w:sz w:val="24"/>
                <w:szCs w:val="24"/>
              </w:rPr>
              <w:t>15</w:t>
            </w:r>
          </w:p>
        </w:tc>
        <w:tc>
          <w:tcPr>
            <w:tcW w:w="1140" w:type="dxa"/>
          </w:tcPr>
          <w:p w14:paraId="6F67A371" w14:textId="2004CB91"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338" w:type="dxa"/>
          </w:tcPr>
          <w:p w14:paraId="75F62294" w14:textId="73023B03"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435" w:type="dxa"/>
          </w:tcPr>
          <w:p w14:paraId="7E9983C5" w14:textId="379ECAEA"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40" w:type="dxa"/>
          </w:tcPr>
          <w:p w14:paraId="62610E15" w14:textId="61DB5157"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c>
          <w:tcPr>
            <w:tcW w:w="1921" w:type="dxa"/>
          </w:tcPr>
          <w:p w14:paraId="40661CA9" w14:textId="35CC6ABF" w:rsidR="00940317" w:rsidRPr="00EC11B8" w:rsidRDefault="00763184" w:rsidP="00940317">
            <w:pPr>
              <w:jc w:val="center"/>
              <w:rPr>
                <w:rFonts w:ascii="Arial" w:hAnsi="Arial" w:cs="Arial"/>
                <w:sz w:val="24"/>
                <w:szCs w:val="24"/>
              </w:rPr>
            </w:pPr>
            <w:r w:rsidRPr="00EC11B8">
              <w:rPr>
                <w:rFonts w:ascii="Arial" w:hAnsi="Arial" w:cs="Arial"/>
                <w:sz w:val="24"/>
                <w:szCs w:val="24"/>
              </w:rPr>
              <w:t>0</w:t>
            </w:r>
          </w:p>
        </w:tc>
      </w:tr>
      <w:tr w:rsidR="00074358" w:rsidRPr="00EC11B8" w14:paraId="74A61061" w14:textId="77777777" w:rsidTr="00401FD2">
        <w:tc>
          <w:tcPr>
            <w:tcW w:w="1541" w:type="dxa"/>
            <w:shd w:val="clear" w:color="auto" w:fill="E5DFEC" w:themeFill="accent4" w:themeFillTint="33"/>
          </w:tcPr>
          <w:p w14:paraId="7AC4B598" w14:textId="0341B38B" w:rsidR="00940317" w:rsidRPr="00EC11B8" w:rsidRDefault="00074358" w:rsidP="00940317">
            <w:pPr>
              <w:jc w:val="center"/>
              <w:rPr>
                <w:rFonts w:ascii="Arial" w:hAnsi="Arial" w:cs="Arial"/>
                <w:sz w:val="24"/>
                <w:szCs w:val="24"/>
              </w:rPr>
            </w:pPr>
            <w:r w:rsidRPr="00EC11B8">
              <w:rPr>
                <w:rFonts w:ascii="Arial" w:hAnsi="Arial" w:cs="Arial"/>
                <w:sz w:val="24"/>
                <w:szCs w:val="24"/>
              </w:rPr>
              <w:t>NAS 150</w:t>
            </w:r>
          </w:p>
        </w:tc>
        <w:tc>
          <w:tcPr>
            <w:tcW w:w="1887" w:type="dxa"/>
            <w:shd w:val="clear" w:color="auto" w:fill="E5DFEC" w:themeFill="accent4" w:themeFillTint="33"/>
          </w:tcPr>
          <w:p w14:paraId="67777A68" w14:textId="01DDA6C5" w:rsidR="00940317" w:rsidRPr="00EC11B8" w:rsidRDefault="00074358" w:rsidP="00940317">
            <w:pPr>
              <w:jc w:val="center"/>
              <w:rPr>
                <w:rFonts w:ascii="Arial" w:hAnsi="Arial" w:cs="Arial"/>
                <w:sz w:val="24"/>
                <w:szCs w:val="24"/>
              </w:rPr>
            </w:pPr>
            <w:r w:rsidRPr="00EC11B8">
              <w:rPr>
                <w:rFonts w:ascii="Arial" w:hAnsi="Arial" w:cs="Arial"/>
                <w:sz w:val="24"/>
                <w:szCs w:val="24"/>
              </w:rPr>
              <w:t>Human Biology</w:t>
            </w:r>
          </w:p>
        </w:tc>
        <w:tc>
          <w:tcPr>
            <w:tcW w:w="1573" w:type="dxa"/>
            <w:shd w:val="clear" w:color="auto" w:fill="E5DFEC" w:themeFill="accent4" w:themeFillTint="33"/>
          </w:tcPr>
          <w:p w14:paraId="6D9FE116" w14:textId="32C3DEEC" w:rsidR="00940317" w:rsidRPr="00EC11B8" w:rsidRDefault="00074358" w:rsidP="00940317">
            <w:pPr>
              <w:jc w:val="center"/>
              <w:rPr>
                <w:rFonts w:ascii="Arial" w:hAnsi="Arial" w:cs="Arial"/>
                <w:sz w:val="24"/>
                <w:szCs w:val="24"/>
              </w:rPr>
            </w:pPr>
            <w:r w:rsidRPr="00EC11B8">
              <w:rPr>
                <w:rFonts w:ascii="Arial" w:hAnsi="Arial" w:cs="Arial"/>
                <w:sz w:val="24"/>
                <w:szCs w:val="24"/>
              </w:rPr>
              <w:t>60</w:t>
            </w:r>
          </w:p>
        </w:tc>
        <w:tc>
          <w:tcPr>
            <w:tcW w:w="1140" w:type="dxa"/>
            <w:shd w:val="clear" w:color="auto" w:fill="E5DFEC" w:themeFill="accent4" w:themeFillTint="33"/>
          </w:tcPr>
          <w:p w14:paraId="298B0C1E" w14:textId="1F4BC958"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338" w:type="dxa"/>
            <w:shd w:val="clear" w:color="auto" w:fill="E5DFEC" w:themeFill="accent4" w:themeFillTint="33"/>
          </w:tcPr>
          <w:p w14:paraId="565CAFF1" w14:textId="397804FE"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435" w:type="dxa"/>
            <w:shd w:val="clear" w:color="auto" w:fill="E5DFEC" w:themeFill="accent4" w:themeFillTint="33"/>
          </w:tcPr>
          <w:p w14:paraId="3CD6909C" w14:textId="4C645DD0"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40" w:type="dxa"/>
            <w:shd w:val="clear" w:color="auto" w:fill="E5DFEC" w:themeFill="accent4" w:themeFillTint="33"/>
          </w:tcPr>
          <w:p w14:paraId="0E768545" w14:textId="416FD0B9"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21" w:type="dxa"/>
            <w:shd w:val="clear" w:color="auto" w:fill="E5DFEC" w:themeFill="accent4" w:themeFillTint="33"/>
          </w:tcPr>
          <w:p w14:paraId="73E35E50" w14:textId="79A73314"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r>
      <w:tr w:rsidR="00940317" w:rsidRPr="00EC11B8" w14:paraId="7A2937CB" w14:textId="77777777" w:rsidTr="00401FD2">
        <w:tc>
          <w:tcPr>
            <w:tcW w:w="1541" w:type="dxa"/>
          </w:tcPr>
          <w:p w14:paraId="21CF5A0B" w14:textId="07D7B8D4" w:rsidR="00940317" w:rsidRPr="00EC11B8" w:rsidRDefault="00074358" w:rsidP="00940317">
            <w:pPr>
              <w:jc w:val="center"/>
              <w:rPr>
                <w:rFonts w:ascii="Arial" w:hAnsi="Arial" w:cs="Arial"/>
                <w:sz w:val="24"/>
                <w:szCs w:val="24"/>
              </w:rPr>
            </w:pPr>
            <w:r w:rsidRPr="00EC11B8">
              <w:rPr>
                <w:rFonts w:ascii="Arial" w:hAnsi="Arial" w:cs="Arial"/>
                <w:sz w:val="24"/>
                <w:szCs w:val="24"/>
              </w:rPr>
              <w:lastRenderedPageBreak/>
              <w:t>ENG 111</w:t>
            </w:r>
          </w:p>
        </w:tc>
        <w:tc>
          <w:tcPr>
            <w:tcW w:w="1887" w:type="dxa"/>
          </w:tcPr>
          <w:p w14:paraId="2ABE14C4" w14:textId="691BF8D8" w:rsidR="00940317" w:rsidRPr="00EC11B8" w:rsidRDefault="00074358" w:rsidP="00940317">
            <w:pPr>
              <w:jc w:val="center"/>
              <w:rPr>
                <w:rFonts w:ascii="Arial" w:hAnsi="Arial" w:cs="Arial"/>
                <w:sz w:val="24"/>
                <w:szCs w:val="24"/>
              </w:rPr>
            </w:pPr>
            <w:r w:rsidRPr="00EC11B8">
              <w:rPr>
                <w:rFonts w:ascii="Arial" w:hAnsi="Arial" w:cs="Arial"/>
                <w:sz w:val="24"/>
                <w:szCs w:val="24"/>
              </w:rPr>
              <w:t>College Composition I</w:t>
            </w:r>
          </w:p>
        </w:tc>
        <w:tc>
          <w:tcPr>
            <w:tcW w:w="1573" w:type="dxa"/>
          </w:tcPr>
          <w:p w14:paraId="592F6297" w14:textId="6ABAAC18" w:rsidR="00940317" w:rsidRPr="00EC11B8" w:rsidRDefault="00074358" w:rsidP="00940317">
            <w:pPr>
              <w:jc w:val="center"/>
              <w:rPr>
                <w:rFonts w:ascii="Arial" w:hAnsi="Arial" w:cs="Arial"/>
                <w:sz w:val="24"/>
                <w:szCs w:val="24"/>
              </w:rPr>
            </w:pPr>
            <w:r w:rsidRPr="00EC11B8">
              <w:rPr>
                <w:rFonts w:ascii="Arial" w:hAnsi="Arial" w:cs="Arial"/>
                <w:sz w:val="24"/>
                <w:szCs w:val="24"/>
              </w:rPr>
              <w:t>45</w:t>
            </w:r>
          </w:p>
        </w:tc>
        <w:tc>
          <w:tcPr>
            <w:tcW w:w="1140" w:type="dxa"/>
          </w:tcPr>
          <w:p w14:paraId="09E62E53" w14:textId="16690125"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338" w:type="dxa"/>
          </w:tcPr>
          <w:p w14:paraId="5E8BD61B" w14:textId="555D958C"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435" w:type="dxa"/>
          </w:tcPr>
          <w:p w14:paraId="35A1AD3D" w14:textId="023F030A"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40" w:type="dxa"/>
          </w:tcPr>
          <w:p w14:paraId="167FD86D" w14:textId="46644EAE"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21" w:type="dxa"/>
          </w:tcPr>
          <w:p w14:paraId="419E8A37" w14:textId="112B3DF6"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r>
      <w:tr w:rsidR="00074358" w:rsidRPr="00EC11B8" w14:paraId="3A49773A" w14:textId="77777777" w:rsidTr="00401FD2">
        <w:tc>
          <w:tcPr>
            <w:tcW w:w="1541" w:type="dxa"/>
            <w:shd w:val="clear" w:color="auto" w:fill="E5DFEC" w:themeFill="accent4" w:themeFillTint="33"/>
          </w:tcPr>
          <w:p w14:paraId="1968A736" w14:textId="6166311E" w:rsidR="00763184" w:rsidRPr="00EC11B8" w:rsidRDefault="00074358" w:rsidP="00940317">
            <w:pPr>
              <w:jc w:val="center"/>
              <w:rPr>
                <w:rFonts w:ascii="Arial" w:hAnsi="Arial" w:cs="Arial"/>
                <w:sz w:val="24"/>
                <w:szCs w:val="24"/>
              </w:rPr>
            </w:pPr>
            <w:r w:rsidRPr="00EC11B8">
              <w:rPr>
                <w:rFonts w:ascii="Arial" w:hAnsi="Arial" w:cs="Arial"/>
                <w:sz w:val="24"/>
                <w:szCs w:val="24"/>
              </w:rPr>
              <w:t>HLT 105</w:t>
            </w:r>
          </w:p>
        </w:tc>
        <w:tc>
          <w:tcPr>
            <w:tcW w:w="1887" w:type="dxa"/>
            <w:shd w:val="clear" w:color="auto" w:fill="E5DFEC" w:themeFill="accent4" w:themeFillTint="33"/>
          </w:tcPr>
          <w:p w14:paraId="5EE388C0" w14:textId="7A4ACFBB" w:rsidR="00763184" w:rsidRPr="00EC11B8" w:rsidRDefault="00074358" w:rsidP="00940317">
            <w:pPr>
              <w:jc w:val="center"/>
              <w:rPr>
                <w:rFonts w:ascii="Arial" w:hAnsi="Arial" w:cs="Arial"/>
                <w:sz w:val="24"/>
                <w:szCs w:val="24"/>
              </w:rPr>
            </w:pPr>
            <w:r w:rsidRPr="00EC11B8">
              <w:rPr>
                <w:rFonts w:ascii="Arial" w:hAnsi="Arial" w:cs="Arial"/>
                <w:sz w:val="24"/>
                <w:szCs w:val="24"/>
              </w:rPr>
              <w:t>Cardiopulmonary Resuscitation</w:t>
            </w:r>
          </w:p>
        </w:tc>
        <w:tc>
          <w:tcPr>
            <w:tcW w:w="1573" w:type="dxa"/>
            <w:shd w:val="clear" w:color="auto" w:fill="E5DFEC" w:themeFill="accent4" w:themeFillTint="33"/>
          </w:tcPr>
          <w:p w14:paraId="5A020830" w14:textId="3CD20F0D" w:rsidR="00763184" w:rsidRPr="00EC11B8" w:rsidRDefault="00074358" w:rsidP="00940317">
            <w:pPr>
              <w:jc w:val="center"/>
              <w:rPr>
                <w:rFonts w:ascii="Arial" w:hAnsi="Arial" w:cs="Arial"/>
                <w:sz w:val="24"/>
                <w:szCs w:val="24"/>
              </w:rPr>
            </w:pPr>
            <w:r w:rsidRPr="00EC11B8">
              <w:rPr>
                <w:rFonts w:ascii="Arial" w:hAnsi="Arial" w:cs="Arial"/>
                <w:sz w:val="24"/>
                <w:szCs w:val="24"/>
              </w:rPr>
              <w:t>15</w:t>
            </w:r>
          </w:p>
        </w:tc>
        <w:tc>
          <w:tcPr>
            <w:tcW w:w="1140" w:type="dxa"/>
            <w:shd w:val="clear" w:color="auto" w:fill="E5DFEC" w:themeFill="accent4" w:themeFillTint="33"/>
          </w:tcPr>
          <w:p w14:paraId="1B00FC7F" w14:textId="61983931" w:rsidR="00763184"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338" w:type="dxa"/>
            <w:shd w:val="clear" w:color="auto" w:fill="E5DFEC" w:themeFill="accent4" w:themeFillTint="33"/>
          </w:tcPr>
          <w:p w14:paraId="0FE34C90" w14:textId="27D6F3FB" w:rsidR="00763184"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435" w:type="dxa"/>
            <w:shd w:val="clear" w:color="auto" w:fill="E5DFEC" w:themeFill="accent4" w:themeFillTint="33"/>
          </w:tcPr>
          <w:p w14:paraId="1DFCDB2D" w14:textId="7C5A9C3A" w:rsidR="00763184"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40" w:type="dxa"/>
            <w:shd w:val="clear" w:color="auto" w:fill="E5DFEC" w:themeFill="accent4" w:themeFillTint="33"/>
          </w:tcPr>
          <w:p w14:paraId="0870FCEE" w14:textId="3B28582E" w:rsidR="00763184"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21" w:type="dxa"/>
            <w:shd w:val="clear" w:color="auto" w:fill="E5DFEC" w:themeFill="accent4" w:themeFillTint="33"/>
          </w:tcPr>
          <w:p w14:paraId="71A3F70C" w14:textId="15CBA0F9" w:rsidR="00763184" w:rsidRPr="00EC11B8" w:rsidRDefault="00074358" w:rsidP="00940317">
            <w:pPr>
              <w:jc w:val="center"/>
              <w:rPr>
                <w:rFonts w:ascii="Arial" w:hAnsi="Arial" w:cs="Arial"/>
                <w:sz w:val="24"/>
                <w:szCs w:val="24"/>
              </w:rPr>
            </w:pPr>
            <w:r w:rsidRPr="00EC11B8">
              <w:rPr>
                <w:rFonts w:ascii="Arial" w:hAnsi="Arial" w:cs="Arial"/>
                <w:sz w:val="24"/>
                <w:szCs w:val="24"/>
              </w:rPr>
              <w:t>0</w:t>
            </w:r>
          </w:p>
        </w:tc>
      </w:tr>
      <w:tr w:rsidR="00940317" w:rsidRPr="00EC11B8" w14:paraId="363BC467" w14:textId="77777777" w:rsidTr="00401FD2">
        <w:tc>
          <w:tcPr>
            <w:tcW w:w="1541" w:type="dxa"/>
          </w:tcPr>
          <w:p w14:paraId="06BF0D4F" w14:textId="168326AF" w:rsidR="00940317" w:rsidRPr="00EC11B8" w:rsidRDefault="00074358" w:rsidP="00940317">
            <w:pPr>
              <w:jc w:val="center"/>
              <w:rPr>
                <w:rFonts w:ascii="Arial" w:hAnsi="Arial" w:cs="Arial"/>
                <w:sz w:val="24"/>
                <w:szCs w:val="24"/>
              </w:rPr>
            </w:pPr>
            <w:r w:rsidRPr="00EC11B8">
              <w:rPr>
                <w:rFonts w:ascii="Arial" w:hAnsi="Arial" w:cs="Arial"/>
                <w:sz w:val="24"/>
                <w:szCs w:val="24"/>
              </w:rPr>
              <w:t>SDV 100</w:t>
            </w:r>
          </w:p>
        </w:tc>
        <w:tc>
          <w:tcPr>
            <w:tcW w:w="1887" w:type="dxa"/>
          </w:tcPr>
          <w:p w14:paraId="6A6E41F9" w14:textId="30C1B482" w:rsidR="00940317" w:rsidRPr="00EC11B8" w:rsidRDefault="00074358" w:rsidP="00940317">
            <w:pPr>
              <w:jc w:val="center"/>
              <w:rPr>
                <w:rFonts w:ascii="Arial" w:hAnsi="Arial" w:cs="Arial"/>
                <w:sz w:val="24"/>
                <w:szCs w:val="24"/>
              </w:rPr>
            </w:pPr>
            <w:r w:rsidRPr="00EC11B8">
              <w:rPr>
                <w:rFonts w:ascii="Arial" w:hAnsi="Arial" w:cs="Arial"/>
                <w:sz w:val="24"/>
                <w:szCs w:val="24"/>
              </w:rPr>
              <w:t>College Success</w:t>
            </w:r>
          </w:p>
        </w:tc>
        <w:tc>
          <w:tcPr>
            <w:tcW w:w="1573" w:type="dxa"/>
          </w:tcPr>
          <w:p w14:paraId="22E5E917" w14:textId="57CB59D5" w:rsidR="00940317" w:rsidRPr="00EC11B8" w:rsidRDefault="00074358" w:rsidP="00940317">
            <w:pPr>
              <w:jc w:val="center"/>
              <w:rPr>
                <w:rFonts w:ascii="Arial" w:hAnsi="Arial" w:cs="Arial"/>
                <w:sz w:val="24"/>
                <w:szCs w:val="24"/>
              </w:rPr>
            </w:pPr>
            <w:r w:rsidRPr="00EC11B8">
              <w:rPr>
                <w:rFonts w:ascii="Arial" w:hAnsi="Arial" w:cs="Arial"/>
                <w:sz w:val="24"/>
                <w:szCs w:val="24"/>
              </w:rPr>
              <w:t>15</w:t>
            </w:r>
          </w:p>
        </w:tc>
        <w:tc>
          <w:tcPr>
            <w:tcW w:w="1140" w:type="dxa"/>
          </w:tcPr>
          <w:p w14:paraId="692BE5F4" w14:textId="2F421221"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338" w:type="dxa"/>
          </w:tcPr>
          <w:p w14:paraId="5421B03C" w14:textId="14BE35FC"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435" w:type="dxa"/>
          </w:tcPr>
          <w:p w14:paraId="2B72CB89" w14:textId="6029CEA6"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40" w:type="dxa"/>
          </w:tcPr>
          <w:p w14:paraId="6DF70329" w14:textId="3EE9A8CC"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21" w:type="dxa"/>
          </w:tcPr>
          <w:p w14:paraId="3841252B" w14:textId="24FD6291" w:rsidR="00940317" w:rsidRPr="00EC11B8" w:rsidRDefault="00074358" w:rsidP="00940317">
            <w:pPr>
              <w:jc w:val="center"/>
              <w:rPr>
                <w:rFonts w:ascii="Arial" w:hAnsi="Arial" w:cs="Arial"/>
                <w:sz w:val="24"/>
                <w:szCs w:val="24"/>
              </w:rPr>
            </w:pPr>
            <w:r w:rsidRPr="00EC11B8">
              <w:rPr>
                <w:rFonts w:ascii="Arial" w:hAnsi="Arial" w:cs="Arial"/>
                <w:sz w:val="24"/>
                <w:szCs w:val="24"/>
              </w:rPr>
              <w:t>0</w:t>
            </w:r>
          </w:p>
        </w:tc>
      </w:tr>
      <w:tr w:rsidR="00074358" w:rsidRPr="00EC11B8" w14:paraId="088A9CFC" w14:textId="77777777" w:rsidTr="00401FD2">
        <w:tc>
          <w:tcPr>
            <w:tcW w:w="1541" w:type="dxa"/>
            <w:shd w:val="clear" w:color="auto" w:fill="E5DFEC" w:themeFill="accent4" w:themeFillTint="33"/>
          </w:tcPr>
          <w:p w14:paraId="4837EC1C" w14:textId="642901CC" w:rsidR="00074358" w:rsidRPr="00EC11B8" w:rsidRDefault="00074358" w:rsidP="00940317">
            <w:pPr>
              <w:jc w:val="center"/>
              <w:rPr>
                <w:rFonts w:ascii="Arial" w:hAnsi="Arial" w:cs="Arial"/>
                <w:sz w:val="24"/>
                <w:szCs w:val="24"/>
              </w:rPr>
            </w:pPr>
            <w:r w:rsidRPr="00EC11B8">
              <w:rPr>
                <w:rFonts w:ascii="Arial" w:hAnsi="Arial" w:cs="Arial"/>
                <w:sz w:val="24"/>
                <w:szCs w:val="24"/>
              </w:rPr>
              <w:t>PSY 230</w:t>
            </w:r>
          </w:p>
        </w:tc>
        <w:tc>
          <w:tcPr>
            <w:tcW w:w="1887" w:type="dxa"/>
            <w:shd w:val="clear" w:color="auto" w:fill="E5DFEC" w:themeFill="accent4" w:themeFillTint="33"/>
          </w:tcPr>
          <w:p w14:paraId="2469B8F4" w14:textId="65069628" w:rsidR="00074358" w:rsidRPr="00EC11B8" w:rsidRDefault="00074358" w:rsidP="00940317">
            <w:pPr>
              <w:jc w:val="center"/>
              <w:rPr>
                <w:rFonts w:ascii="Arial" w:hAnsi="Arial" w:cs="Arial"/>
                <w:sz w:val="24"/>
                <w:szCs w:val="24"/>
              </w:rPr>
            </w:pPr>
            <w:r w:rsidRPr="00EC11B8">
              <w:rPr>
                <w:rFonts w:ascii="Arial" w:hAnsi="Arial" w:cs="Arial"/>
                <w:sz w:val="24"/>
                <w:szCs w:val="24"/>
              </w:rPr>
              <w:t>Developmental Psychology</w:t>
            </w:r>
          </w:p>
        </w:tc>
        <w:tc>
          <w:tcPr>
            <w:tcW w:w="1573" w:type="dxa"/>
            <w:shd w:val="clear" w:color="auto" w:fill="E5DFEC" w:themeFill="accent4" w:themeFillTint="33"/>
          </w:tcPr>
          <w:p w14:paraId="06E926C3" w14:textId="578E196E" w:rsidR="00074358" w:rsidRPr="00EC11B8" w:rsidRDefault="00074358" w:rsidP="00940317">
            <w:pPr>
              <w:jc w:val="center"/>
              <w:rPr>
                <w:rFonts w:ascii="Arial" w:hAnsi="Arial" w:cs="Arial"/>
                <w:sz w:val="24"/>
                <w:szCs w:val="24"/>
              </w:rPr>
            </w:pPr>
            <w:r w:rsidRPr="00EC11B8">
              <w:rPr>
                <w:rFonts w:ascii="Arial" w:hAnsi="Arial" w:cs="Arial"/>
                <w:sz w:val="24"/>
                <w:szCs w:val="24"/>
              </w:rPr>
              <w:t>45</w:t>
            </w:r>
          </w:p>
        </w:tc>
        <w:tc>
          <w:tcPr>
            <w:tcW w:w="1140" w:type="dxa"/>
            <w:shd w:val="clear" w:color="auto" w:fill="E5DFEC" w:themeFill="accent4" w:themeFillTint="33"/>
          </w:tcPr>
          <w:p w14:paraId="3980AA35" w14:textId="01727A9D" w:rsidR="00074358"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338" w:type="dxa"/>
            <w:shd w:val="clear" w:color="auto" w:fill="E5DFEC" w:themeFill="accent4" w:themeFillTint="33"/>
          </w:tcPr>
          <w:p w14:paraId="180E82E8" w14:textId="1FD690DC" w:rsidR="00074358"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435" w:type="dxa"/>
            <w:shd w:val="clear" w:color="auto" w:fill="E5DFEC" w:themeFill="accent4" w:themeFillTint="33"/>
          </w:tcPr>
          <w:p w14:paraId="7FC0B4FA" w14:textId="058007C4" w:rsidR="00074358"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40" w:type="dxa"/>
            <w:shd w:val="clear" w:color="auto" w:fill="E5DFEC" w:themeFill="accent4" w:themeFillTint="33"/>
          </w:tcPr>
          <w:p w14:paraId="1EEBCB97" w14:textId="1BB69FE4" w:rsidR="00074358" w:rsidRPr="00EC11B8" w:rsidRDefault="00074358" w:rsidP="00940317">
            <w:pPr>
              <w:jc w:val="center"/>
              <w:rPr>
                <w:rFonts w:ascii="Arial" w:hAnsi="Arial" w:cs="Arial"/>
                <w:sz w:val="24"/>
                <w:szCs w:val="24"/>
              </w:rPr>
            </w:pPr>
            <w:r w:rsidRPr="00EC11B8">
              <w:rPr>
                <w:rFonts w:ascii="Arial" w:hAnsi="Arial" w:cs="Arial"/>
                <w:sz w:val="24"/>
                <w:szCs w:val="24"/>
              </w:rPr>
              <w:t>0</w:t>
            </w:r>
          </w:p>
        </w:tc>
        <w:tc>
          <w:tcPr>
            <w:tcW w:w="1921" w:type="dxa"/>
            <w:shd w:val="clear" w:color="auto" w:fill="E5DFEC" w:themeFill="accent4" w:themeFillTint="33"/>
          </w:tcPr>
          <w:p w14:paraId="56EE2191" w14:textId="4820BA11" w:rsidR="00074358" w:rsidRPr="00EC11B8" w:rsidRDefault="00074358" w:rsidP="00940317">
            <w:pPr>
              <w:jc w:val="center"/>
              <w:rPr>
                <w:rFonts w:ascii="Arial" w:hAnsi="Arial" w:cs="Arial"/>
                <w:sz w:val="24"/>
                <w:szCs w:val="24"/>
              </w:rPr>
            </w:pPr>
            <w:r w:rsidRPr="00EC11B8">
              <w:rPr>
                <w:rFonts w:ascii="Arial" w:hAnsi="Arial" w:cs="Arial"/>
                <w:sz w:val="24"/>
                <w:szCs w:val="24"/>
              </w:rPr>
              <w:t>0</w:t>
            </w:r>
          </w:p>
        </w:tc>
      </w:tr>
      <w:tr w:rsidR="00074358" w:rsidRPr="00EC11B8" w14:paraId="72E74E90" w14:textId="77777777" w:rsidTr="004C42E6">
        <w:trPr>
          <w:trHeight w:val="350"/>
        </w:trPr>
        <w:tc>
          <w:tcPr>
            <w:tcW w:w="1541" w:type="dxa"/>
          </w:tcPr>
          <w:p w14:paraId="5639D6BD" w14:textId="77777777" w:rsidR="00074358" w:rsidRPr="00EC11B8" w:rsidRDefault="00074358" w:rsidP="00940317">
            <w:pPr>
              <w:jc w:val="center"/>
              <w:rPr>
                <w:rFonts w:ascii="Arial" w:hAnsi="Arial" w:cs="Arial"/>
                <w:sz w:val="24"/>
                <w:szCs w:val="24"/>
              </w:rPr>
            </w:pPr>
          </w:p>
        </w:tc>
        <w:tc>
          <w:tcPr>
            <w:tcW w:w="1887" w:type="dxa"/>
          </w:tcPr>
          <w:p w14:paraId="03EFE1D0" w14:textId="77777777" w:rsidR="00074358" w:rsidRPr="00EC11B8" w:rsidRDefault="00074358" w:rsidP="00940317">
            <w:pPr>
              <w:jc w:val="center"/>
              <w:rPr>
                <w:rFonts w:ascii="Arial" w:hAnsi="Arial" w:cs="Arial"/>
                <w:sz w:val="24"/>
                <w:szCs w:val="24"/>
              </w:rPr>
            </w:pPr>
          </w:p>
        </w:tc>
        <w:tc>
          <w:tcPr>
            <w:tcW w:w="1573" w:type="dxa"/>
          </w:tcPr>
          <w:p w14:paraId="24B6912D" w14:textId="77777777" w:rsidR="00074358" w:rsidRPr="00EC11B8" w:rsidRDefault="00074358" w:rsidP="00940317">
            <w:pPr>
              <w:jc w:val="center"/>
              <w:rPr>
                <w:rFonts w:ascii="Arial" w:hAnsi="Arial" w:cs="Arial"/>
                <w:sz w:val="24"/>
                <w:szCs w:val="24"/>
              </w:rPr>
            </w:pPr>
          </w:p>
        </w:tc>
        <w:tc>
          <w:tcPr>
            <w:tcW w:w="1140" w:type="dxa"/>
          </w:tcPr>
          <w:p w14:paraId="0AEC300F" w14:textId="77777777" w:rsidR="00074358" w:rsidRPr="00EC11B8" w:rsidRDefault="00074358" w:rsidP="00940317">
            <w:pPr>
              <w:jc w:val="center"/>
              <w:rPr>
                <w:rFonts w:ascii="Arial" w:hAnsi="Arial" w:cs="Arial"/>
                <w:sz w:val="24"/>
                <w:szCs w:val="24"/>
              </w:rPr>
            </w:pPr>
          </w:p>
        </w:tc>
        <w:tc>
          <w:tcPr>
            <w:tcW w:w="1338" w:type="dxa"/>
          </w:tcPr>
          <w:p w14:paraId="21FC7895" w14:textId="77777777" w:rsidR="00074358" w:rsidRPr="00EC11B8" w:rsidRDefault="00074358" w:rsidP="00940317">
            <w:pPr>
              <w:jc w:val="center"/>
              <w:rPr>
                <w:rFonts w:ascii="Arial" w:hAnsi="Arial" w:cs="Arial"/>
                <w:sz w:val="24"/>
                <w:szCs w:val="24"/>
              </w:rPr>
            </w:pPr>
          </w:p>
        </w:tc>
        <w:tc>
          <w:tcPr>
            <w:tcW w:w="1435" w:type="dxa"/>
          </w:tcPr>
          <w:p w14:paraId="6DAAAA64" w14:textId="77777777" w:rsidR="00074358" w:rsidRPr="00EC11B8" w:rsidRDefault="00074358" w:rsidP="00940317">
            <w:pPr>
              <w:jc w:val="center"/>
              <w:rPr>
                <w:rFonts w:ascii="Arial" w:hAnsi="Arial" w:cs="Arial"/>
                <w:sz w:val="24"/>
                <w:szCs w:val="24"/>
              </w:rPr>
            </w:pPr>
          </w:p>
        </w:tc>
        <w:tc>
          <w:tcPr>
            <w:tcW w:w="1940" w:type="dxa"/>
          </w:tcPr>
          <w:p w14:paraId="4757BC5B" w14:textId="77777777" w:rsidR="00074358" w:rsidRPr="00EC11B8" w:rsidRDefault="00074358" w:rsidP="00940317">
            <w:pPr>
              <w:jc w:val="center"/>
              <w:rPr>
                <w:rFonts w:ascii="Arial" w:hAnsi="Arial" w:cs="Arial"/>
                <w:sz w:val="24"/>
                <w:szCs w:val="24"/>
              </w:rPr>
            </w:pPr>
          </w:p>
        </w:tc>
        <w:tc>
          <w:tcPr>
            <w:tcW w:w="1921" w:type="dxa"/>
          </w:tcPr>
          <w:p w14:paraId="0BE1DCFB" w14:textId="77777777" w:rsidR="00074358" w:rsidRPr="00EC11B8" w:rsidRDefault="00074358" w:rsidP="00940317">
            <w:pPr>
              <w:jc w:val="center"/>
              <w:rPr>
                <w:rFonts w:ascii="Arial" w:hAnsi="Arial" w:cs="Arial"/>
                <w:sz w:val="24"/>
                <w:szCs w:val="24"/>
              </w:rPr>
            </w:pPr>
          </w:p>
        </w:tc>
      </w:tr>
      <w:tr w:rsidR="00AA67F6" w:rsidRPr="00EC11B8" w14:paraId="0845D227" w14:textId="77777777" w:rsidTr="00401FD2">
        <w:tc>
          <w:tcPr>
            <w:tcW w:w="8914" w:type="dxa"/>
            <w:gridSpan w:val="6"/>
            <w:shd w:val="clear" w:color="auto" w:fill="A6A6A6" w:themeFill="background1" w:themeFillShade="A6"/>
          </w:tcPr>
          <w:p w14:paraId="2DEA7ED5" w14:textId="77777777" w:rsidR="00AA67F6" w:rsidRPr="00EC11B8" w:rsidRDefault="00AA67F6" w:rsidP="00AA67F6">
            <w:pPr>
              <w:jc w:val="right"/>
              <w:rPr>
                <w:rFonts w:ascii="Arial" w:hAnsi="Arial" w:cs="Arial"/>
                <w:b/>
                <w:sz w:val="24"/>
                <w:szCs w:val="24"/>
              </w:rPr>
            </w:pPr>
            <w:r w:rsidRPr="00EC11B8">
              <w:rPr>
                <w:rFonts w:ascii="Arial" w:hAnsi="Arial" w:cs="Arial"/>
                <w:b/>
                <w:sz w:val="24"/>
                <w:szCs w:val="24"/>
              </w:rPr>
              <w:t>TOTAL</w:t>
            </w:r>
          </w:p>
        </w:tc>
        <w:tc>
          <w:tcPr>
            <w:tcW w:w="1940" w:type="dxa"/>
          </w:tcPr>
          <w:p w14:paraId="18107BEF" w14:textId="7E84D5F6" w:rsidR="00AA67F6" w:rsidRPr="004C42E6" w:rsidRDefault="00074358" w:rsidP="00AA67F6">
            <w:pPr>
              <w:jc w:val="center"/>
              <w:rPr>
                <w:rFonts w:ascii="Arial" w:hAnsi="Arial" w:cs="Arial"/>
                <w:b/>
                <w:bCs/>
                <w:sz w:val="24"/>
                <w:szCs w:val="24"/>
                <w:vertAlign w:val="superscript"/>
              </w:rPr>
            </w:pPr>
            <w:r w:rsidRPr="00EC11B8">
              <w:rPr>
                <w:rFonts w:ascii="Arial" w:hAnsi="Arial" w:cs="Arial"/>
                <w:b/>
                <w:bCs/>
                <w:sz w:val="24"/>
                <w:szCs w:val="24"/>
              </w:rPr>
              <w:t>57-63</w:t>
            </w:r>
            <w:r w:rsidR="004C42E6">
              <w:rPr>
                <w:rFonts w:ascii="Arial" w:hAnsi="Arial" w:cs="Arial"/>
                <w:b/>
                <w:bCs/>
                <w:sz w:val="24"/>
                <w:szCs w:val="24"/>
                <w:vertAlign w:val="superscript"/>
              </w:rPr>
              <w:t>2</w:t>
            </w:r>
          </w:p>
        </w:tc>
        <w:tc>
          <w:tcPr>
            <w:tcW w:w="1921" w:type="dxa"/>
          </w:tcPr>
          <w:p w14:paraId="4B6F4F66" w14:textId="3F1F5135" w:rsidR="00AA67F6" w:rsidRPr="00EC11B8" w:rsidRDefault="00074358" w:rsidP="00940317">
            <w:pPr>
              <w:jc w:val="center"/>
              <w:rPr>
                <w:rFonts w:ascii="Arial" w:hAnsi="Arial" w:cs="Arial"/>
                <w:b/>
                <w:bCs/>
                <w:sz w:val="24"/>
                <w:szCs w:val="24"/>
              </w:rPr>
            </w:pPr>
            <w:r w:rsidRPr="00EC11B8">
              <w:rPr>
                <w:rFonts w:ascii="Arial" w:hAnsi="Arial" w:cs="Arial"/>
                <w:b/>
                <w:bCs/>
                <w:sz w:val="24"/>
                <w:szCs w:val="24"/>
              </w:rPr>
              <w:t>367-375</w:t>
            </w:r>
          </w:p>
        </w:tc>
      </w:tr>
    </w:tbl>
    <w:p w14:paraId="119968AA" w14:textId="68DF674B" w:rsidR="00415C16" w:rsidRPr="004C42E6" w:rsidRDefault="004C42E6" w:rsidP="00415C16">
      <w:pPr>
        <w:spacing w:after="0"/>
        <w:rPr>
          <w:rFonts w:ascii="Arial" w:hAnsi="Arial" w:cs="Arial"/>
          <w:iCs/>
          <w:sz w:val="24"/>
          <w:szCs w:val="24"/>
        </w:rPr>
      </w:pPr>
      <w:r w:rsidRPr="004C42E6">
        <w:rPr>
          <w:rFonts w:ascii="Arial" w:hAnsi="Arial" w:cs="Arial"/>
          <w:i/>
          <w:sz w:val="24"/>
          <w:szCs w:val="24"/>
          <w:vertAlign w:val="superscript"/>
        </w:rPr>
        <w:t>1</w:t>
      </w:r>
      <w:r w:rsidR="00415C16" w:rsidRPr="004C42E6">
        <w:rPr>
          <w:rFonts w:ascii="Arial" w:hAnsi="Arial" w:cs="Arial"/>
          <w:iCs/>
          <w:sz w:val="24"/>
          <w:szCs w:val="24"/>
        </w:rPr>
        <w:t xml:space="preserve">Students may be required to attend program and clinical facility orientations at specified times during the program. </w:t>
      </w:r>
    </w:p>
    <w:p w14:paraId="517D46B2" w14:textId="3F52E93E" w:rsidR="00415C16" w:rsidRPr="004C42E6" w:rsidRDefault="00415C16" w:rsidP="00415C16">
      <w:pPr>
        <w:spacing w:after="0"/>
        <w:rPr>
          <w:rFonts w:ascii="Arial" w:hAnsi="Arial" w:cs="Arial"/>
          <w:iCs/>
          <w:sz w:val="24"/>
          <w:szCs w:val="24"/>
        </w:rPr>
      </w:pPr>
      <w:r w:rsidRPr="004C42E6">
        <w:rPr>
          <w:rFonts w:ascii="Arial" w:hAnsi="Arial" w:cs="Arial"/>
          <w:iCs/>
          <w:sz w:val="24"/>
          <w:szCs w:val="24"/>
        </w:rPr>
        <w:t>Tentative hours include: PNE 161- 3 hours; PNE 162 – 2-3 hours; PNE 164 – 2-3 hours (not included in totals above)</w:t>
      </w:r>
    </w:p>
    <w:p w14:paraId="4E0DFFAB" w14:textId="29A40A04" w:rsidR="00415C16" w:rsidRPr="004C42E6" w:rsidRDefault="004C42E6" w:rsidP="00415C16">
      <w:pPr>
        <w:rPr>
          <w:rFonts w:ascii="Arial" w:hAnsi="Arial" w:cs="Arial"/>
          <w:iCs/>
          <w:sz w:val="24"/>
          <w:szCs w:val="24"/>
        </w:rPr>
      </w:pPr>
      <w:r w:rsidRPr="004C42E6">
        <w:rPr>
          <w:rFonts w:ascii="Arial" w:hAnsi="Arial" w:cs="Arial"/>
          <w:iCs/>
          <w:sz w:val="24"/>
          <w:szCs w:val="24"/>
          <w:vertAlign w:val="superscript"/>
        </w:rPr>
        <w:t>2</w:t>
      </w:r>
      <w:r w:rsidR="00415C16" w:rsidRPr="004C42E6">
        <w:rPr>
          <w:rFonts w:ascii="Arial" w:hAnsi="Arial" w:cs="Arial"/>
          <w:iCs/>
          <w:sz w:val="24"/>
          <w:szCs w:val="24"/>
        </w:rPr>
        <w:t xml:space="preserve">Simulation in lieu of direct clinical hours may fluctuate based on access and availability of simulation rotations. If simulation is not available, direct client care hours will be scheduled. If simulation availability increases, direct client hours may decrease.  </w:t>
      </w:r>
    </w:p>
    <w:p w14:paraId="799BCA54" w14:textId="77777777" w:rsidR="00940317" w:rsidRPr="004C42E6" w:rsidRDefault="00940317">
      <w:pPr>
        <w:rPr>
          <w:rFonts w:ascii="Arial" w:hAnsi="Arial" w:cs="Arial"/>
          <w:sz w:val="24"/>
          <w:szCs w:val="24"/>
        </w:rPr>
      </w:pPr>
    </w:p>
    <w:sectPr w:rsidR="00940317" w:rsidRPr="004C42E6" w:rsidSect="00A57AC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4075" w14:textId="77777777" w:rsidR="005C082A" w:rsidRDefault="005C082A" w:rsidP="00B24144">
      <w:pPr>
        <w:spacing w:after="0" w:line="240" w:lineRule="auto"/>
      </w:pPr>
      <w:r>
        <w:separator/>
      </w:r>
    </w:p>
  </w:endnote>
  <w:endnote w:type="continuationSeparator" w:id="0">
    <w:p w14:paraId="4480DFD6" w14:textId="77777777" w:rsidR="005C082A" w:rsidRDefault="005C082A" w:rsidP="00B2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516392"/>
      <w:placeholder>
        <w:docPart w:val="E3EEADAD30624C319D956C346FD36170"/>
      </w:placeholder>
      <w:date w:fullDate="2024-10-01T00:00:00Z">
        <w:dateFormat w:val="M/d/yyyy"/>
        <w:lid w:val="en-US"/>
        <w:storeMappedDataAs w:val="dateTime"/>
        <w:calendar w:val="gregorian"/>
      </w:date>
    </w:sdtPr>
    <w:sdtEndPr/>
    <w:sdtContent>
      <w:p w14:paraId="3A2292A3" w14:textId="72F6A9ED" w:rsidR="00AB4D61" w:rsidRDefault="00824227" w:rsidP="00AB4D61">
        <w:pPr>
          <w:pStyle w:val="Footer"/>
          <w:jc w:val="right"/>
        </w:pPr>
        <w:r>
          <w:t>10/1/2024</w:t>
        </w:r>
      </w:p>
    </w:sdtContent>
  </w:sdt>
  <w:p w14:paraId="5B603927" w14:textId="77777777" w:rsidR="001C43CC" w:rsidRPr="00AB4D61" w:rsidRDefault="001C43CC" w:rsidP="00AB4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3F90" w14:textId="77777777" w:rsidR="005C082A" w:rsidRDefault="005C082A" w:rsidP="00B24144">
      <w:pPr>
        <w:spacing w:after="0" w:line="240" w:lineRule="auto"/>
      </w:pPr>
      <w:r>
        <w:separator/>
      </w:r>
    </w:p>
  </w:footnote>
  <w:footnote w:type="continuationSeparator" w:id="0">
    <w:p w14:paraId="761EB24F" w14:textId="77777777" w:rsidR="005C082A" w:rsidRDefault="005C082A" w:rsidP="00B2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3530" w14:textId="5DF61C5C" w:rsidR="00254666" w:rsidRDefault="00415C16" w:rsidP="00254666">
    <w:pPr>
      <w:pStyle w:val="Header"/>
    </w:pPr>
    <w:r>
      <w:t>PN</w:t>
    </w:r>
    <w:r w:rsidR="00254666">
      <w:rPr>
        <w:noProof/>
        <w:color w:val="000099"/>
        <w:shd w:val="clear" w:color="auto" w:fill="D0D1D7"/>
      </w:rPr>
      <w:drawing>
        <wp:inline distT="0" distB="0" distL="0" distR="0" wp14:anchorId="38D3D031" wp14:editId="30E6BE6B">
          <wp:extent cx="2895600" cy="552450"/>
          <wp:effectExtent l="0" t="0" r="0" b="0"/>
          <wp:docPr id="1" name="Picture 1" descr="http://wap00238/DHPIntranet/images/DHPLogoFiles/vdhp-Nursing-rgb-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ap00238/DHPIntranet/images/DHPLogoFiles/vdhp-Nursing-rgb-p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8236" cy="552953"/>
                  </a:xfrm>
                  <a:prstGeom prst="rect">
                    <a:avLst/>
                  </a:prstGeom>
                  <a:noFill/>
                  <a:ln>
                    <a:noFill/>
                  </a:ln>
                </pic:spPr>
              </pic:pic>
            </a:graphicData>
          </a:graphic>
        </wp:inline>
      </w:drawing>
    </w:r>
  </w:p>
  <w:p w14:paraId="658E70B1" w14:textId="700A407F" w:rsidR="001C43CC" w:rsidRPr="00EC11B8" w:rsidRDefault="00254666" w:rsidP="001C43CC">
    <w:pPr>
      <w:pStyle w:val="Header"/>
      <w:jc w:val="right"/>
      <w:rPr>
        <w:rFonts w:ascii="Arial" w:hAnsi="Arial" w:cs="Arial"/>
        <w:sz w:val="24"/>
        <w:szCs w:val="24"/>
      </w:rPr>
    </w:pPr>
    <w:r>
      <w:tab/>
      <w:t xml:space="preserve">                                                           </w:t>
    </w:r>
    <w:r w:rsidR="001C43CC" w:rsidRPr="00812196">
      <w:rPr>
        <w:rFonts w:ascii="Arial" w:hAnsi="Arial" w:cs="Arial"/>
        <w:b/>
      </w:rPr>
      <w:t xml:space="preserve">                                                                               </w:t>
    </w:r>
    <w:sdt>
      <w:sdtPr>
        <w:rPr>
          <w:rFonts w:ascii="Arial" w:hAnsi="Arial" w:cs="Arial"/>
          <w:sz w:val="24"/>
          <w:szCs w:val="24"/>
        </w:rPr>
        <w:id w:val="469409900"/>
        <w:placeholder>
          <w:docPart w:val="543266C7834548369DEB091F4F3834ED"/>
        </w:placeholder>
        <w:comboBox>
          <w:listItem w:value="Choose an item."/>
        </w:comboBox>
      </w:sdtPr>
      <w:sdtEndPr/>
      <w:sdtContent>
        <w:r w:rsidR="00415C16" w:rsidRPr="00EC11B8">
          <w:rPr>
            <w:rFonts w:ascii="Arial" w:hAnsi="Arial" w:cs="Arial"/>
            <w:sz w:val="24"/>
            <w:szCs w:val="24"/>
          </w:rPr>
          <w:t xml:space="preserve">Practical Nursing P&amp;HCC </w:t>
        </w:r>
      </w:sdtContent>
    </w:sdt>
    <w:r w:rsidR="001C43CC" w:rsidRPr="00EC11B8">
      <w:rPr>
        <w:rFonts w:ascii="Arial" w:hAnsi="Arial" w:cs="Arial"/>
        <w:sz w:val="24"/>
        <w:szCs w:val="24"/>
      </w:rPr>
      <w:t xml:space="preserve"> </w:t>
    </w:r>
  </w:p>
  <w:sdt>
    <w:sdtPr>
      <w:rPr>
        <w:rFonts w:ascii="Arial" w:hAnsi="Arial" w:cs="Arial"/>
        <w:b/>
        <w:sz w:val="24"/>
        <w:szCs w:val="24"/>
      </w:rPr>
      <w:id w:val="-1251654954"/>
      <w:placeholder>
        <w:docPart w:val="543266C7834548369DEB091F4F3834ED"/>
      </w:placeholder>
      <w:comboBox>
        <w:listItem w:value="Choose an item."/>
      </w:comboBox>
    </w:sdtPr>
    <w:sdtEndPr/>
    <w:sdtContent>
      <w:p w14:paraId="248612B0" w14:textId="3A515A5B" w:rsidR="001C43CC" w:rsidRPr="00EC11B8" w:rsidRDefault="00415C16" w:rsidP="001C43CC">
        <w:pPr>
          <w:pStyle w:val="Header"/>
          <w:jc w:val="right"/>
          <w:rPr>
            <w:b/>
            <w:sz w:val="24"/>
            <w:szCs w:val="24"/>
          </w:rPr>
        </w:pPr>
        <w:r w:rsidRPr="00EC11B8">
          <w:rPr>
            <w:rFonts w:ascii="Arial" w:hAnsi="Arial" w:cs="Arial"/>
            <w:sz w:val="24"/>
            <w:szCs w:val="24"/>
          </w:rPr>
          <w:t>US28200000</w:t>
        </w:r>
      </w:p>
    </w:sdtContent>
  </w:sdt>
  <w:p w14:paraId="4687C25A" w14:textId="77777777" w:rsidR="00B24144" w:rsidRPr="00EC11B8" w:rsidRDefault="001C43CC" w:rsidP="00EC11B8">
    <w:pPr>
      <w:pStyle w:val="Title"/>
    </w:pPr>
    <w:r w:rsidRPr="00EC11B8">
      <w:t xml:space="preserve"> </w:t>
    </w:r>
    <w:r w:rsidR="0012692A" w:rsidRPr="00EC11B8">
      <w:rPr>
        <w:sz w:val="40"/>
        <w:szCs w:val="40"/>
      </w:rPr>
      <w:t>Detailed Course Hours</w:t>
    </w:r>
  </w:p>
  <w:p w14:paraId="6137DD6C" w14:textId="77777777" w:rsidR="0012692A" w:rsidRPr="0012692A" w:rsidRDefault="0012692A" w:rsidP="003C108A">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C1"/>
    <w:rsid w:val="00013957"/>
    <w:rsid w:val="00074358"/>
    <w:rsid w:val="000F66FF"/>
    <w:rsid w:val="0012692A"/>
    <w:rsid w:val="001C43CC"/>
    <w:rsid w:val="001C5564"/>
    <w:rsid w:val="0021092E"/>
    <w:rsid w:val="00227544"/>
    <w:rsid w:val="00254666"/>
    <w:rsid w:val="002B754B"/>
    <w:rsid w:val="00342EA5"/>
    <w:rsid w:val="0035752D"/>
    <w:rsid w:val="003B364A"/>
    <w:rsid w:val="003C108A"/>
    <w:rsid w:val="00401FD2"/>
    <w:rsid w:val="00415C16"/>
    <w:rsid w:val="00423503"/>
    <w:rsid w:val="004C42E6"/>
    <w:rsid w:val="00523F36"/>
    <w:rsid w:val="005C082A"/>
    <w:rsid w:val="005F52C7"/>
    <w:rsid w:val="00763184"/>
    <w:rsid w:val="00824227"/>
    <w:rsid w:val="00921E75"/>
    <w:rsid w:val="00940317"/>
    <w:rsid w:val="00951273"/>
    <w:rsid w:val="009B79E6"/>
    <w:rsid w:val="009E7F07"/>
    <w:rsid w:val="00A57AC1"/>
    <w:rsid w:val="00AA67F6"/>
    <w:rsid w:val="00AB4D61"/>
    <w:rsid w:val="00B24144"/>
    <w:rsid w:val="00B617FB"/>
    <w:rsid w:val="00C72E37"/>
    <w:rsid w:val="00C7520D"/>
    <w:rsid w:val="00EC11B8"/>
    <w:rsid w:val="00FD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E157"/>
  <w15:docId w15:val="{7872E96C-BBF5-41F0-983D-F4B473C2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144"/>
  </w:style>
  <w:style w:type="paragraph" w:styleId="Footer">
    <w:name w:val="footer"/>
    <w:basedOn w:val="Normal"/>
    <w:link w:val="FooterChar"/>
    <w:uiPriority w:val="99"/>
    <w:unhideWhenUsed/>
    <w:rsid w:val="00B24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144"/>
  </w:style>
  <w:style w:type="paragraph" w:styleId="BalloonText">
    <w:name w:val="Balloon Text"/>
    <w:basedOn w:val="Normal"/>
    <w:link w:val="BalloonTextChar"/>
    <w:uiPriority w:val="99"/>
    <w:semiHidden/>
    <w:unhideWhenUsed/>
    <w:rsid w:val="00FD0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244"/>
    <w:rPr>
      <w:rFonts w:ascii="Tahoma" w:hAnsi="Tahoma" w:cs="Tahoma"/>
      <w:sz w:val="16"/>
      <w:szCs w:val="16"/>
    </w:rPr>
  </w:style>
  <w:style w:type="character" w:styleId="PlaceholderText">
    <w:name w:val="Placeholder Text"/>
    <w:basedOn w:val="DefaultParagraphFont"/>
    <w:uiPriority w:val="99"/>
    <w:semiHidden/>
    <w:rsid w:val="00940317"/>
    <w:rPr>
      <w:color w:val="808080"/>
    </w:rPr>
  </w:style>
  <w:style w:type="paragraph" w:styleId="Title">
    <w:name w:val="Title"/>
    <w:basedOn w:val="Normal"/>
    <w:next w:val="Normal"/>
    <w:link w:val="TitleChar"/>
    <w:uiPriority w:val="10"/>
    <w:qFormat/>
    <w:rsid w:val="00EC11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1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0108">
      <w:bodyDiv w:val="1"/>
      <w:marLeft w:val="0"/>
      <w:marRight w:val="0"/>
      <w:marTop w:val="0"/>
      <w:marBottom w:val="0"/>
      <w:divBdr>
        <w:top w:val="none" w:sz="0" w:space="0" w:color="auto"/>
        <w:left w:val="none" w:sz="0" w:space="0" w:color="auto"/>
        <w:bottom w:val="none" w:sz="0" w:space="0" w:color="auto"/>
        <w:right w:val="none" w:sz="0" w:space="0" w:color="auto"/>
      </w:divBdr>
    </w:div>
    <w:div w:id="541088790">
      <w:bodyDiv w:val="1"/>
      <w:marLeft w:val="0"/>
      <w:marRight w:val="0"/>
      <w:marTop w:val="0"/>
      <w:marBottom w:val="0"/>
      <w:divBdr>
        <w:top w:val="none" w:sz="0" w:space="0" w:color="auto"/>
        <w:left w:val="none" w:sz="0" w:space="0" w:color="auto"/>
        <w:bottom w:val="none" w:sz="0" w:space="0" w:color="auto"/>
        <w:right w:val="none" w:sz="0" w:space="0" w:color="auto"/>
      </w:divBdr>
    </w:div>
    <w:div w:id="13000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3266C7834548369DEB091F4F3834ED"/>
        <w:category>
          <w:name w:val="General"/>
          <w:gallery w:val="placeholder"/>
        </w:category>
        <w:types>
          <w:type w:val="bbPlcHdr"/>
        </w:types>
        <w:behaviors>
          <w:behavior w:val="content"/>
        </w:behaviors>
        <w:guid w:val="{386D35A5-C9E6-40C6-885C-D937E6B6995B}"/>
      </w:docPartPr>
      <w:docPartBody>
        <w:p w:rsidR="002829DA" w:rsidRDefault="00AF7109" w:rsidP="00AF7109">
          <w:pPr>
            <w:pStyle w:val="543266C7834548369DEB091F4F3834ED"/>
          </w:pPr>
          <w:r w:rsidRPr="009A3BC9">
            <w:rPr>
              <w:rStyle w:val="PlaceholderText"/>
            </w:rPr>
            <w:t>Choose an item.</w:t>
          </w:r>
        </w:p>
      </w:docPartBody>
    </w:docPart>
    <w:docPart>
      <w:docPartPr>
        <w:name w:val="E3EEADAD30624C319D956C346FD36170"/>
        <w:category>
          <w:name w:val="General"/>
          <w:gallery w:val="placeholder"/>
        </w:category>
        <w:types>
          <w:type w:val="bbPlcHdr"/>
        </w:types>
        <w:behaviors>
          <w:behavior w:val="content"/>
        </w:behaviors>
        <w:guid w:val="{F6CBFBE9-992D-41E2-B859-9E6E75691AFC}"/>
      </w:docPartPr>
      <w:docPartBody>
        <w:p w:rsidR="00F64113" w:rsidRDefault="002829DA" w:rsidP="002829DA">
          <w:pPr>
            <w:pStyle w:val="E3EEADAD30624C319D956C346FD36170"/>
          </w:pPr>
          <w:r w:rsidRPr="00EB39B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109"/>
    <w:rsid w:val="00177389"/>
    <w:rsid w:val="0021092E"/>
    <w:rsid w:val="002829DA"/>
    <w:rsid w:val="00523F36"/>
    <w:rsid w:val="00904122"/>
    <w:rsid w:val="00AF7109"/>
    <w:rsid w:val="00C7520D"/>
    <w:rsid w:val="00F6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9DA"/>
    <w:rPr>
      <w:color w:val="808080"/>
    </w:rPr>
  </w:style>
  <w:style w:type="paragraph" w:customStyle="1" w:styleId="543266C7834548369DEB091F4F3834ED">
    <w:name w:val="543266C7834548369DEB091F4F3834ED"/>
    <w:rsid w:val="00AF7109"/>
  </w:style>
  <w:style w:type="paragraph" w:customStyle="1" w:styleId="E3EEADAD30624C319D956C346FD36170">
    <w:name w:val="E3EEADAD30624C319D956C346FD36170"/>
    <w:rsid w:val="00282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1309</Characters>
  <Application>Microsoft Office Word</Application>
  <DocSecurity>0</DocSecurity>
  <Lines>187</Lines>
  <Paragraphs>144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Curricular Plan</dc:title>
  <dc:creator>qud85294</dc:creator>
  <cp:lastModifiedBy>Amy Webster</cp:lastModifiedBy>
  <cp:revision>2</cp:revision>
  <cp:lastPrinted>2024-10-08T15:30:00Z</cp:lastPrinted>
  <dcterms:created xsi:type="dcterms:W3CDTF">2026-02-19T16:13:00Z</dcterms:created>
  <dcterms:modified xsi:type="dcterms:W3CDTF">2026-02-19T16:13:00Z</dcterms:modified>
</cp:coreProperties>
</file>